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8B95" w14:textId="05A4BEF2" w:rsidR="003A0E0B" w:rsidRPr="00FA3363" w:rsidRDefault="003A0E0B" w:rsidP="006E0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3363">
        <w:rPr>
          <w:rFonts w:ascii="Times New Roman" w:hAnsi="Times New Roman"/>
          <w:color w:val="000000"/>
          <w:sz w:val="24"/>
          <w:szCs w:val="24"/>
        </w:rPr>
        <w:t xml:space="preserve">ЛИЦЕНЗИОННЫЙ ДОГОВОР </w:t>
      </w:r>
      <w:r w:rsidR="000279FB" w:rsidRPr="00FA3363">
        <w:rPr>
          <w:rFonts w:ascii="Times New Roman" w:hAnsi="Times New Roman"/>
          <w:color w:val="000000"/>
          <w:sz w:val="24"/>
          <w:szCs w:val="24"/>
          <w:lang w:val="ru-RU"/>
        </w:rPr>
        <w:t>№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 ____</w:t>
      </w:r>
    </w:p>
    <w:p w14:paraId="0E63955E" w14:textId="55A859E0" w:rsidR="003A0E0B" w:rsidRPr="00FA3363" w:rsidRDefault="003A0E0B" w:rsidP="006E0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11"/>
      <w:bookmarkEnd w:id="0"/>
      <w:r w:rsidRPr="00FA3363">
        <w:rPr>
          <w:rFonts w:ascii="Times New Roman" w:hAnsi="Times New Roman"/>
          <w:color w:val="000000"/>
          <w:sz w:val="24"/>
          <w:szCs w:val="24"/>
        </w:rPr>
        <w:t> 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о предоставлении права использования произведения науки</w:t>
      </w:r>
      <w:r w:rsidR="007049A8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(матери</w:t>
      </w:r>
      <w:r w:rsidR="00F535E8" w:rsidRPr="00FA3363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="007049A8" w:rsidRPr="00FA3363">
        <w:rPr>
          <w:rFonts w:ascii="Times New Roman" w:hAnsi="Times New Roman"/>
          <w:color w:val="000000"/>
          <w:sz w:val="24"/>
          <w:szCs w:val="24"/>
          <w:lang w:val="ru-RU"/>
        </w:rPr>
        <w:t>лов)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D660081" w14:textId="203F92C7" w:rsidR="003A0E0B" w:rsidRPr="00FA3363" w:rsidRDefault="003A0E0B" w:rsidP="006E0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D634C02" w14:textId="33967BDF" w:rsidR="003A0E0B" w:rsidRPr="00FA3363" w:rsidRDefault="003A0E0B" w:rsidP="006E0B0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г. Минск</w:t>
      </w:r>
      <w:r w:rsidR="00C40B88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D90D5B" w:rsidRPr="00FA3363">
        <w:rPr>
          <w:rFonts w:ascii="Times New Roman" w:hAnsi="Times New Roman"/>
          <w:sz w:val="24"/>
          <w:szCs w:val="24"/>
          <w:lang w:val="ru-RU"/>
        </w:rPr>
        <w:t>____</w:t>
      </w:r>
      <w:r w:rsidR="00FF3BD2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D5B" w:rsidRPr="00FA3363">
        <w:rPr>
          <w:rFonts w:ascii="Times New Roman" w:hAnsi="Times New Roman"/>
          <w:sz w:val="24"/>
          <w:szCs w:val="24"/>
          <w:lang w:val="ru-RU"/>
        </w:rPr>
        <w:t xml:space="preserve">____________ </w:t>
      </w:r>
      <w:r w:rsidRPr="00FA3363">
        <w:rPr>
          <w:rFonts w:ascii="Times New Roman" w:hAnsi="Times New Roman"/>
          <w:sz w:val="24"/>
          <w:szCs w:val="24"/>
          <w:lang w:val="ru-RU"/>
        </w:rPr>
        <w:t>2026 г.</w:t>
      </w:r>
    </w:p>
    <w:p w14:paraId="2FA3996F" w14:textId="77777777" w:rsidR="003A0E0B" w:rsidRPr="00FA3363" w:rsidRDefault="003A0E0B" w:rsidP="006E0B03">
      <w:pPr>
        <w:widowControl w:val="0"/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9D8DB22" w14:textId="0E8BAE8D" w:rsidR="00957883" w:rsidRPr="00FA3363" w:rsidRDefault="00E05BD9" w:rsidP="006E0B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Государственное учреждение</w:t>
      </w:r>
      <w:r w:rsidR="004F2182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«Республиканский центр гигиены, эпидемиологии и общественного здоровья»</w:t>
      </w:r>
      <w:r w:rsidR="004F2182" w:rsidRPr="00FA3363">
        <w:rPr>
          <w:rFonts w:ascii="Times New Roman" w:hAnsi="Times New Roman"/>
          <w:color w:val="000000"/>
          <w:sz w:val="24"/>
          <w:szCs w:val="24"/>
        </w:rPr>
        <w:t>, именуем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ое</w:t>
      </w:r>
      <w:r w:rsidR="004F2182" w:rsidRPr="00FA3363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4F2182" w:rsidRPr="00FA3363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r w:rsidR="004F2182" w:rsidRPr="00FA3363">
        <w:rPr>
          <w:rFonts w:ascii="Times New Roman" w:hAnsi="Times New Roman"/>
          <w:color w:val="000000"/>
          <w:sz w:val="24"/>
          <w:szCs w:val="24"/>
        </w:rPr>
        <w:t>Лицензиат</w:t>
      </w:r>
      <w:r w:rsidR="004F2182" w:rsidRPr="00FA3363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="004F2182" w:rsidRPr="00FA3363">
        <w:rPr>
          <w:rFonts w:ascii="Times New Roman" w:hAnsi="Times New Roman"/>
          <w:color w:val="000000"/>
          <w:sz w:val="24"/>
          <w:szCs w:val="24"/>
        </w:rPr>
        <w:t xml:space="preserve">, в лице </w:t>
      </w:r>
      <w:r w:rsidR="00B1647F" w:rsidRPr="00FA3363">
        <w:rPr>
          <w:rFonts w:ascii="Times New Roman" w:hAnsi="Times New Roman"/>
          <w:color w:val="000000"/>
          <w:sz w:val="24"/>
          <w:szCs w:val="24"/>
          <w:lang w:val="ru-RU"/>
        </w:rPr>
        <w:t>директора научно-исследовательского института гигиены, токсикологии, эпидемиологии, вирусологии и микробиологии</w:t>
      </w:r>
      <w:r w:rsidR="00E275B0">
        <w:rPr>
          <w:rFonts w:ascii="Times New Roman" w:hAnsi="Times New Roman"/>
          <w:color w:val="000000"/>
          <w:sz w:val="24"/>
          <w:szCs w:val="24"/>
          <w:lang w:val="ru-RU"/>
        </w:rPr>
        <w:t xml:space="preserve"> Сычика Сергея Ивановича</w:t>
      </w:r>
      <w:r w:rsidR="004F2182" w:rsidRPr="00FA336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279FB" w:rsidRPr="00FA3363">
        <w:rPr>
          <w:rFonts w:ascii="Times New Roman" w:hAnsi="Times New Roman"/>
          <w:color w:val="000000"/>
          <w:sz w:val="24"/>
          <w:szCs w:val="24"/>
          <w:lang w:val="ru-RU"/>
        </w:rPr>
        <w:t>действующего</w:t>
      </w:r>
      <w:r w:rsidR="004F2182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основании </w:t>
      </w:r>
      <w:r w:rsidR="00B1647F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доверенности </w:t>
      </w:r>
      <w:r w:rsidR="000279FB" w:rsidRPr="00FA3363">
        <w:rPr>
          <w:rFonts w:ascii="Times New Roman" w:hAnsi="Times New Roman"/>
          <w:color w:val="000000"/>
          <w:sz w:val="24"/>
          <w:szCs w:val="24"/>
          <w:lang w:val="ru-RU"/>
        </w:rPr>
        <w:t>№ 135 от 01.07.2024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4F2182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одной стороны, и </w:t>
      </w:r>
      <w:r w:rsidR="00957883"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</w:t>
      </w:r>
      <w:r w:rsidRPr="00FA3363">
        <w:rPr>
          <w:rFonts w:ascii="Times New Roman" w:hAnsi="Times New Roman"/>
          <w:color w:val="000000"/>
          <w:sz w:val="28"/>
          <w:szCs w:val="28"/>
          <w:lang w:val="ru-RU"/>
        </w:rPr>
        <w:t>____</w:t>
      </w:r>
      <w:bookmarkStart w:id="1" w:name="_Hlk225843789"/>
      <w:r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___________</w:t>
      </w:r>
      <w:bookmarkEnd w:id="1"/>
      <w:r w:rsidR="000279FB"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________________________</w:t>
      </w:r>
    </w:p>
    <w:p w14:paraId="0C24F572" w14:textId="0C87451C" w:rsidR="002C6923" w:rsidRPr="00FA3363" w:rsidRDefault="004F2182" w:rsidP="006E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_________________</w:t>
      </w:r>
      <w:r w:rsidR="00E05BD9"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_______________________________________________________</w:t>
      </w:r>
    </w:p>
    <w:p w14:paraId="3051DB39" w14:textId="288585C5" w:rsidR="00977EE6" w:rsidRPr="00FA3363" w:rsidRDefault="00E05BD9" w:rsidP="006E0B0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2" w:name="15"/>
      <w:bookmarkEnd w:id="2"/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(ф</w:t>
      </w:r>
      <w:r w:rsidR="00977EE6" w:rsidRPr="00FA3363">
        <w:rPr>
          <w:rFonts w:ascii="Times New Roman" w:hAnsi="Times New Roman"/>
          <w:color w:val="000000"/>
          <w:sz w:val="24"/>
          <w:szCs w:val="24"/>
          <w:lang w:val="ru-RU"/>
        </w:rPr>
        <w:t>амилия, имя, отчество автора или иного правообладателя (его представителя и подтверждающих представительство документов))</w:t>
      </w:r>
    </w:p>
    <w:p w14:paraId="18DEEAC7" w14:textId="339ADEE5" w:rsidR="00957883" w:rsidRPr="00FA3363" w:rsidRDefault="00957883" w:rsidP="006E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</w:rPr>
        <w:t>именуем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ый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r w:rsidRPr="00FA3363">
        <w:rPr>
          <w:rFonts w:ascii="Times New Roman" w:hAnsi="Times New Roman"/>
          <w:color w:val="000000"/>
          <w:sz w:val="24"/>
          <w:szCs w:val="24"/>
        </w:rPr>
        <w:t>Лицензиар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» 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с другой стороны, именуемые вместе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r w:rsidRPr="00FA3363">
        <w:rPr>
          <w:rFonts w:ascii="Times New Roman" w:hAnsi="Times New Roman"/>
          <w:color w:val="000000"/>
          <w:sz w:val="24"/>
          <w:szCs w:val="24"/>
        </w:rPr>
        <w:t>Стороны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заключили 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настоящий договор (далее </w:t>
      </w:r>
      <w:r w:rsidR="007A7E2C" w:rsidRPr="00FA336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 Договор) </w:t>
      </w:r>
      <w:r w:rsidR="00A82E34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следующих условиях: </w:t>
      </w:r>
    </w:p>
    <w:p w14:paraId="37AF5A66" w14:textId="77777777" w:rsidR="000A290C" w:rsidRPr="00FA3363" w:rsidRDefault="000A290C" w:rsidP="006E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88FA50" w14:textId="0A0DF3F7" w:rsidR="00A82E34" w:rsidRPr="00FA3363" w:rsidRDefault="00A82E34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="00242772" w:rsidRPr="00FA3363">
        <w:rPr>
          <w:rFonts w:ascii="Times New Roman" w:hAnsi="Times New Roman"/>
          <w:color w:val="000000"/>
          <w:sz w:val="24"/>
          <w:szCs w:val="24"/>
          <w:lang w:val="ru-RU"/>
        </w:rPr>
        <w:t>ЕРМИНЫ И ИХ ОПРЕДЕЛЕНИЯ, ИСПОЛЬЗУЕМЫЕ В ДОГОВОРЕ</w:t>
      </w:r>
    </w:p>
    <w:p w14:paraId="3302BD2E" w14:textId="556DEC0E" w:rsidR="00A82E34" w:rsidRPr="00FA3363" w:rsidRDefault="00A82E34" w:rsidP="005E09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sz w:val="24"/>
          <w:szCs w:val="24"/>
          <w:lang w:val="ru-RU"/>
        </w:rPr>
        <w:t>Автор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– физическое лицо</w:t>
      </w:r>
      <w:r w:rsidR="007A1A0F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A1A0F" w:rsidRPr="00FA3363">
        <w:rPr>
          <w:rFonts w:ascii="Times New Roman" w:hAnsi="Times New Roman"/>
          <w:sz w:val="24"/>
          <w:szCs w:val="24"/>
          <w:lang w:val="ru-RU"/>
        </w:rPr>
        <w:t>(лица)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творческим трудом которого созда</w:t>
      </w:r>
      <w:r w:rsidR="003A1E5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но </w:t>
      </w:r>
      <w:r w:rsidRPr="00FA3363">
        <w:rPr>
          <w:rFonts w:ascii="Times New Roman" w:hAnsi="Times New Roman"/>
          <w:sz w:val="24"/>
          <w:szCs w:val="24"/>
          <w:lang w:val="ru-RU"/>
        </w:rPr>
        <w:t>произведение</w:t>
      </w:r>
      <w:r w:rsidR="007A1A0F" w:rsidRPr="00FA3363">
        <w:rPr>
          <w:rFonts w:ascii="Times New Roman" w:hAnsi="Times New Roman"/>
          <w:sz w:val="24"/>
          <w:szCs w:val="24"/>
          <w:lang w:val="ru-RU"/>
        </w:rPr>
        <w:t xml:space="preserve"> науки</w:t>
      </w:r>
      <w:r w:rsidR="003A1E55" w:rsidRPr="00FA3363">
        <w:rPr>
          <w:rFonts w:ascii="Times New Roman" w:hAnsi="Times New Roman"/>
          <w:sz w:val="24"/>
          <w:szCs w:val="24"/>
          <w:lang w:val="ru-RU"/>
        </w:rPr>
        <w:t xml:space="preserve"> (материалы)</w:t>
      </w:r>
      <w:r w:rsidR="00F158BF" w:rsidRPr="00FA3363">
        <w:rPr>
          <w:rFonts w:ascii="Times New Roman" w:hAnsi="Times New Roman"/>
          <w:sz w:val="24"/>
          <w:szCs w:val="24"/>
          <w:lang w:val="ru-RU"/>
        </w:rPr>
        <w:t xml:space="preserve"> – Лицензиар.</w:t>
      </w:r>
    </w:p>
    <w:p w14:paraId="5B3F40C0" w14:textId="7505BD75" w:rsidR="007A7E2C" w:rsidRPr="00FA3363" w:rsidRDefault="00222740" w:rsidP="005E09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Правообладатель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физическое и(или) юридическое лицо, обладающее исключительным правом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3A1E55" w:rsidRPr="00FA3363">
        <w:rPr>
          <w:rFonts w:ascii="Times New Roman" w:hAnsi="Times New Roman"/>
          <w:sz w:val="24"/>
          <w:szCs w:val="24"/>
          <w:lang w:val="ru-RU"/>
        </w:rPr>
        <w:t>о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бъект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авторского права в силу факта его создания, правопреемства, на основании заключенного договора или ином основании</w:t>
      </w:r>
      <w:r w:rsidR="00F158BF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Лицензиар.</w:t>
      </w:r>
    </w:p>
    <w:p w14:paraId="0C46FD03" w14:textId="20E8D5EE" w:rsidR="00222740" w:rsidRPr="00FA3363" w:rsidRDefault="003A1E55" w:rsidP="005E09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</w:t>
      </w:r>
      <w:r w:rsidR="00222740"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роизведение науки</w:t>
      </w:r>
      <w:r w:rsidR="00260311"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(</w:t>
      </w:r>
      <w:r w:rsidR="00B66F3E"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</w:t>
      </w:r>
      <w:r w:rsidR="00260311"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атериалы)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239B7" w:rsidRPr="00FA336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объект авторского права, представляющий собой 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>стать</w:t>
      </w:r>
      <w:r w:rsidR="00273823" w:rsidRPr="00FA3363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>, тезисы к научн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исследовани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</w:t>
      </w:r>
      <w:r w:rsidR="00131CFA" w:rsidRPr="00FA3363">
        <w:rPr>
          <w:rFonts w:ascii="Times New Roman" w:hAnsi="Times New Roman"/>
          <w:color w:val="000000"/>
          <w:sz w:val="24"/>
          <w:szCs w:val="24"/>
          <w:lang w:val="ru-RU"/>
        </w:rPr>
        <w:t>, в том числе служеб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="00273823" w:rsidRPr="00FA3363">
        <w:rPr>
          <w:rFonts w:ascii="Times New Roman" w:hAnsi="Times New Roman"/>
          <w:color w:val="000000"/>
          <w:sz w:val="24"/>
          <w:szCs w:val="24"/>
          <w:lang w:val="ru-RU"/>
        </w:rPr>
        <w:t>ое</w:t>
      </w:r>
      <w:r w:rsidR="00131CF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</w:t>
      </w:r>
      <w:r w:rsidR="00273823" w:rsidRPr="00FA3363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131CF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науки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текстовом формате (письменной форме), созданн</w:t>
      </w:r>
      <w:r w:rsidR="00273823" w:rsidRPr="00FA3363">
        <w:rPr>
          <w:rFonts w:ascii="Times New Roman" w:hAnsi="Times New Roman"/>
          <w:color w:val="000000"/>
          <w:sz w:val="24"/>
          <w:szCs w:val="24"/>
          <w:lang w:val="ru-RU"/>
        </w:rPr>
        <w:t>ое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творческим трудом автора, а также приложения </w:t>
      </w:r>
      <w:r w:rsidR="00363D6F" w:rsidRPr="00FA3363">
        <w:rPr>
          <w:rFonts w:ascii="Times New Roman" w:hAnsi="Times New Roman"/>
          <w:color w:val="000000"/>
          <w:sz w:val="24"/>
          <w:szCs w:val="24"/>
          <w:lang w:val="ru-RU"/>
        </w:rPr>
        <w:t>к н</w:t>
      </w:r>
      <w:r w:rsidR="00273823" w:rsidRPr="00FA3363">
        <w:rPr>
          <w:rFonts w:ascii="Times New Roman" w:hAnsi="Times New Roman"/>
          <w:color w:val="000000"/>
          <w:sz w:val="24"/>
          <w:szCs w:val="24"/>
          <w:lang w:val="ru-RU"/>
        </w:rPr>
        <w:t>ему</w:t>
      </w:r>
      <w:r w:rsidR="00363D6F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="00363D6F" w:rsidRPr="00FA3363">
        <w:rPr>
          <w:rFonts w:ascii="Times New Roman" w:hAnsi="Times New Roman"/>
          <w:color w:val="000000"/>
          <w:sz w:val="24"/>
          <w:szCs w:val="24"/>
          <w:lang w:val="ru-RU"/>
        </w:rPr>
        <w:t>установленной автором объективной форме (изображения).</w:t>
      </w:r>
    </w:p>
    <w:p w14:paraId="39344FB4" w14:textId="784232AD" w:rsidR="00363D6F" w:rsidRPr="00FA3363" w:rsidRDefault="00363D6F" w:rsidP="005E09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Издатель (Редакция)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Научно-исследовательский институт гигиены</w:t>
      </w:r>
      <w:r w:rsidRPr="00FA3363">
        <w:rPr>
          <w:rFonts w:ascii="Times New Roman" w:hAnsi="Times New Roman"/>
          <w:color w:val="000000"/>
          <w:sz w:val="24"/>
          <w:szCs w:val="24"/>
        </w:rPr>
        <w:t>,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токсикологии, эпидемиологии, вирусологии и микробиологии государственного учреждения «Республиканский центр гигиены, эпидемиологии и общественного здоровья», являющегося учредителем Издания, </w:t>
      </w:r>
      <w:r w:rsidR="00260311" w:rsidRPr="00FA3363">
        <w:rPr>
          <w:rFonts w:ascii="Times New Roman" w:hAnsi="Times New Roman"/>
          <w:color w:val="000000"/>
          <w:sz w:val="24"/>
          <w:szCs w:val="24"/>
          <w:lang w:val="ru-RU"/>
        </w:rPr>
        <w:t>обладающ</w:t>
      </w:r>
      <w:r w:rsidR="00790180" w:rsidRPr="00FA3363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r w:rsidR="00260311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авторским правом на </w:t>
      </w:r>
      <w:r w:rsidR="0079018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Издание как составитель и </w:t>
      </w:r>
      <w:r w:rsidR="00977EE6" w:rsidRPr="00FA336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сключительным правом </w:t>
      </w:r>
      <w:r w:rsidR="0079018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его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воспроизведения в целом</w:t>
      </w:r>
      <w:r w:rsidR="00F158BF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Лицензиат.</w:t>
      </w:r>
    </w:p>
    <w:p w14:paraId="0D0E98B7" w14:textId="09602EFE" w:rsidR="00363D6F" w:rsidRPr="00FA3363" w:rsidRDefault="00363D6F" w:rsidP="005E09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Издание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сборник </w:t>
      </w:r>
      <w:r w:rsidR="00977E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материалов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международной научно-практической конференции «Здоровье и окружающая среда».</w:t>
      </w:r>
      <w:bookmarkStart w:id="3" w:name="17"/>
      <w:bookmarkEnd w:id="3"/>
    </w:p>
    <w:p w14:paraId="550433F8" w14:textId="3DA37145" w:rsidR="00363D6F" w:rsidRPr="00FA3363" w:rsidRDefault="00363D6F" w:rsidP="005E09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Заявка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электронное обращение автора или иного правообладателя в Редакцию через </w:t>
      </w:r>
      <w:r w:rsidRPr="00FA3363">
        <w:rPr>
          <w:rFonts w:ascii="Times New Roman" w:hAnsi="Times New Roman"/>
          <w:sz w:val="24"/>
          <w:szCs w:val="24"/>
          <w:lang w:val="ru-RU"/>
        </w:rPr>
        <w:t>регистрационную форму на сайте:</w:t>
      </w:r>
      <w:r w:rsidR="00B16546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7" w:history="1">
        <w:bookmarkStart w:id="4" w:name="_Hlk227764591"/>
        <w:r w:rsidR="00B8698B" w:rsidRPr="00FA3363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ru-RU"/>
          </w:rPr>
          <w:t>http://www.rspch.by/</w:t>
        </w:r>
        <w:bookmarkEnd w:id="4"/>
        <w:r w:rsidR="00B8698B" w:rsidRPr="00FA3363">
          <w:rPr>
            <w:rStyle w:val="af0"/>
            <w:rFonts w:ascii="Times New Roman" w:hAnsi="Times New Roman"/>
            <w:i/>
            <w:iCs/>
            <w:color w:val="000000" w:themeColor="text1"/>
            <w:sz w:val="24"/>
            <w:szCs w:val="24"/>
            <w:u w:val="none"/>
            <w:lang w:val="ru-RU"/>
          </w:rPr>
          <w:t>.</w:t>
        </w:r>
      </w:hyperlink>
    </w:p>
    <w:p w14:paraId="2B4EA34C" w14:textId="49F7775A" w:rsidR="00A6744B" w:rsidRPr="00FA3363" w:rsidRDefault="00A6744B" w:rsidP="005E09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sz w:val="24"/>
          <w:szCs w:val="24"/>
          <w:lang w:val="ru-RU"/>
        </w:rPr>
        <w:t>Обнародование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– с согласия автора или иного правообладателя действие, которое впервые делает </w:t>
      </w:r>
      <w:r w:rsidR="007049A8" w:rsidRPr="00FA3363">
        <w:rPr>
          <w:rFonts w:ascii="Times New Roman" w:hAnsi="Times New Roman"/>
          <w:sz w:val="24"/>
          <w:szCs w:val="24"/>
          <w:lang w:val="ru-RU"/>
        </w:rPr>
        <w:t>П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роизведение науки </w:t>
      </w:r>
      <w:r w:rsidR="007049A8" w:rsidRPr="00FA3363">
        <w:rPr>
          <w:rFonts w:ascii="Times New Roman" w:hAnsi="Times New Roman"/>
          <w:sz w:val="24"/>
          <w:szCs w:val="24"/>
          <w:lang w:val="ru-RU"/>
        </w:rPr>
        <w:t xml:space="preserve">(Материалы)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доступным для всеобщего сведения </w:t>
      </w:r>
      <w:r w:rsidR="00131CFA" w:rsidRPr="00FA3363">
        <w:rPr>
          <w:rFonts w:ascii="Times New Roman" w:hAnsi="Times New Roman"/>
          <w:sz w:val="24"/>
          <w:szCs w:val="24"/>
          <w:lang w:val="ru-RU"/>
        </w:rPr>
        <w:t>путем его опубликования, сообщения для всеобщего сведения.</w:t>
      </w:r>
    </w:p>
    <w:p w14:paraId="2893A500" w14:textId="1E9F1CBF" w:rsidR="00363D6F" w:rsidRPr="00FA3363" w:rsidRDefault="002D4C59" w:rsidP="005E09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Опубликование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предложение публике с согласия автора или иного </w:t>
      </w:r>
      <w:r w:rsidR="007049A8" w:rsidRPr="00FA336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равообладателя отредактированного </w:t>
      </w:r>
      <w:r w:rsidR="00EE4E0A" w:rsidRPr="00FA3363">
        <w:rPr>
          <w:rFonts w:ascii="Times New Roman" w:hAnsi="Times New Roman"/>
          <w:color w:val="000000"/>
          <w:sz w:val="24"/>
          <w:szCs w:val="24"/>
          <w:lang w:val="ru-RU"/>
        </w:rPr>
        <w:t>при необходимости и по согласованию с Автором</w:t>
      </w:r>
      <w:r w:rsidR="007049A8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иным п</w:t>
      </w:r>
      <w:r w:rsidR="00EE4E0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равообладателем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ред</w:t>
      </w:r>
      <w:r w:rsidR="0042502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акционной коллегией </w:t>
      </w:r>
      <w:r w:rsidR="00EA01AE" w:rsidRPr="00FA3363">
        <w:rPr>
          <w:rFonts w:ascii="Times New Roman" w:hAnsi="Times New Roman"/>
          <w:color w:val="000000"/>
          <w:sz w:val="24"/>
          <w:szCs w:val="24"/>
          <w:lang w:val="ru-RU"/>
        </w:rPr>
        <w:t>Издания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экземпляра </w:t>
      </w:r>
      <w:r w:rsidR="007049A8" w:rsidRPr="00FA336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425026" w:rsidRPr="00FA3363">
        <w:rPr>
          <w:rFonts w:ascii="Times New Roman" w:hAnsi="Times New Roman"/>
          <w:color w:val="000000"/>
          <w:sz w:val="24"/>
          <w:szCs w:val="24"/>
          <w:lang w:val="ru-RU"/>
        </w:rPr>
        <w:t>роизведения науки (</w:t>
      </w:r>
      <w:r w:rsidR="007049A8" w:rsidRPr="00FA3363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="00425026" w:rsidRPr="00FA3363">
        <w:rPr>
          <w:rFonts w:ascii="Times New Roman" w:hAnsi="Times New Roman"/>
          <w:color w:val="000000"/>
          <w:sz w:val="24"/>
          <w:szCs w:val="24"/>
          <w:lang w:val="ru-RU"/>
        </w:rPr>
        <w:t>атериалов)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формате, предназначенном для воспроизведения и распространения в неизменном виде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, в том числе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для публичного пользования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количестве, удовлетворяющем разумные потребности публики,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путем предоставления права владения экземпляром </w:t>
      </w:r>
      <w:r w:rsidR="00A6744B" w:rsidRPr="00FA3363">
        <w:rPr>
          <w:rFonts w:ascii="Times New Roman" w:hAnsi="Times New Roman"/>
          <w:sz w:val="24"/>
          <w:szCs w:val="24"/>
          <w:lang w:val="ru-RU"/>
        </w:rPr>
        <w:t>И</w:t>
      </w:r>
      <w:r w:rsidRPr="00FA3363">
        <w:rPr>
          <w:rFonts w:ascii="Times New Roman" w:hAnsi="Times New Roman"/>
          <w:sz w:val="24"/>
          <w:szCs w:val="24"/>
          <w:lang w:val="ru-RU"/>
        </w:rPr>
        <w:t>здания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41608220" w14:textId="2E6CEC5A" w:rsidR="008C4820" w:rsidRPr="00FA3363" w:rsidRDefault="008C4820" w:rsidP="006E0B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3B413A9" w14:textId="10DEE2D5" w:rsidR="008C4820" w:rsidRPr="00FA3363" w:rsidRDefault="008C4820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242772" w:rsidRPr="00FA3363">
        <w:rPr>
          <w:rFonts w:ascii="Times New Roman" w:hAnsi="Times New Roman"/>
          <w:color w:val="000000"/>
          <w:sz w:val="24"/>
          <w:szCs w:val="24"/>
          <w:lang w:val="ru-RU"/>
        </w:rPr>
        <w:t>РЕДМЕТ ДОГОВОРА</w:t>
      </w:r>
    </w:p>
    <w:p w14:paraId="772353A8" w14:textId="1BC36445" w:rsidR="008C4820" w:rsidRPr="00FA3363" w:rsidRDefault="004F2182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Лицензиар </w:t>
      </w:r>
      <w:r w:rsidR="008C4820" w:rsidRPr="00FA3363">
        <w:rPr>
          <w:rFonts w:ascii="Times New Roman" w:hAnsi="Times New Roman"/>
          <w:color w:val="000000"/>
          <w:sz w:val="24"/>
          <w:szCs w:val="24"/>
        </w:rPr>
        <w:t xml:space="preserve">предоставляет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Лицензиату </w:t>
      </w:r>
      <w:r w:rsidR="008C4820" w:rsidRPr="00FA3363">
        <w:rPr>
          <w:rFonts w:ascii="Times New Roman" w:hAnsi="Times New Roman"/>
          <w:color w:val="000000"/>
          <w:sz w:val="24"/>
          <w:szCs w:val="24"/>
        </w:rPr>
        <w:t>право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C4820" w:rsidRPr="00FA3363">
        <w:rPr>
          <w:rFonts w:ascii="Times New Roman" w:hAnsi="Times New Roman"/>
          <w:color w:val="000000"/>
          <w:sz w:val="24"/>
          <w:szCs w:val="24"/>
        </w:rPr>
        <w:t xml:space="preserve">использования </w:t>
      </w:r>
      <w:r w:rsidR="00C05E54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статьи (тезисов, др.) </w:t>
      </w:r>
      <w:r w:rsidR="008C4820" w:rsidRPr="00FA3363">
        <w:rPr>
          <w:rFonts w:ascii="Times New Roman" w:hAnsi="Times New Roman"/>
          <w:color w:val="000000"/>
          <w:sz w:val="28"/>
          <w:szCs w:val="28"/>
        </w:rPr>
        <w:t>______________________________________________________</w:t>
      </w:r>
      <w:r w:rsidR="008C4820" w:rsidRPr="00FA3363"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="00C05E54"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_________________</w:t>
      </w:r>
      <w:r w:rsidR="000239B7"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_______________________________________________________________________</w:t>
      </w:r>
    </w:p>
    <w:p w14:paraId="172DFEA0" w14:textId="30EA495C" w:rsidR="004B1970" w:rsidRPr="00FA3363" w:rsidRDefault="008C4820" w:rsidP="005E095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</w:rPr>
        <w:t xml:space="preserve">(далее </w:t>
      </w:r>
      <w:r w:rsidR="00260311" w:rsidRPr="00FA3363">
        <w:rPr>
          <w:rFonts w:ascii="Times New Roman" w:hAnsi="Times New Roman"/>
          <w:color w:val="000000"/>
          <w:sz w:val="24"/>
          <w:szCs w:val="24"/>
        </w:rPr>
        <w:t>–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0311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Произведение науки </w:t>
      </w:r>
      <w:r w:rsidR="004B1970" w:rsidRPr="00FA3363">
        <w:rPr>
          <w:rFonts w:ascii="Times New Roman" w:hAnsi="Times New Roman"/>
          <w:color w:val="000000"/>
          <w:sz w:val="24"/>
          <w:szCs w:val="24"/>
          <w:lang w:val="ru-RU"/>
        </w:rPr>
        <w:t>(Материалы)</w:t>
      </w:r>
      <w:r w:rsidRPr="00FA3363">
        <w:rPr>
          <w:rFonts w:ascii="Times New Roman" w:hAnsi="Times New Roman"/>
          <w:color w:val="000000"/>
          <w:sz w:val="24"/>
          <w:szCs w:val="24"/>
        </w:rPr>
        <w:t>) в пределах, определенных Договором</w:t>
      </w:r>
      <w:r w:rsidR="006C0AD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="006C0AD0"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исключительная лицензия</w:t>
      </w:r>
      <w:r w:rsidR="006C0AD0" w:rsidRPr="00FA3363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bookmarkStart w:id="5" w:name="22"/>
      <w:bookmarkEnd w:id="5"/>
      <w:r w:rsidR="003D54E2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безвозмездной основе</w:t>
      </w:r>
      <w:r w:rsidR="0037719C" w:rsidRPr="00FA33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3D54E2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C91B4F7" w14:textId="3479073B" w:rsidR="003136B1" w:rsidRPr="00FA3363" w:rsidRDefault="00E83B85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26"/>
      <w:bookmarkEnd w:id="6"/>
      <w:r w:rsidRPr="00FA3363">
        <w:rPr>
          <w:rFonts w:ascii="Times New Roman" w:hAnsi="Times New Roman"/>
          <w:sz w:val="24"/>
          <w:szCs w:val="24"/>
          <w:lang w:val="ru-RU"/>
        </w:rPr>
        <w:t>Лицензиар</w:t>
      </w:r>
      <w:r w:rsidR="008C4820" w:rsidRPr="00FA3363">
        <w:rPr>
          <w:rFonts w:ascii="Times New Roman" w:hAnsi="Times New Roman"/>
          <w:sz w:val="24"/>
          <w:szCs w:val="24"/>
        </w:rPr>
        <w:t xml:space="preserve"> гарантирует, что 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>представленн</w:t>
      </w:r>
      <w:r w:rsidR="00EA01AE" w:rsidRPr="00FA3363">
        <w:rPr>
          <w:rFonts w:ascii="Times New Roman" w:hAnsi="Times New Roman"/>
          <w:sz w:val="24"/>
          <w:szCs w:val="24"/>
          <w:lang w:val="ru-RU"/>
        </w:rPr>
        <w:t>ое Произведение науки (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>Материалы</w:t>
      </w:r>
      <w:r w:rsidR="00EA01AE" w:rsidRPr="00FA3363">
        <w:rPr>
          <w:rFonts w:ascii="Times New Roman" w:hAnsi="Times New Roman"/>
          <w:sz w:val="24"/>
          <w:szCs w:val="24"/>
          <w:lang w:val="ru-RU"/>
        </w:rPr>
        <w:t>)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820" w:rsidRPr="00FA3363">
        <w:rPr>
          <w:rFonts w:ascii="Times New Roman" w:hAnsi="Times New Roman"/>
          <w:sz w:val="24"/>
          <w:szCs w:val="24"/>
          <w:lang w:val="ru-RU"/>
        </w:rPr>
        <w:t>создан</w:t>
      </w:r>
      <w:r w:rsidR="005C4CE7" w:rsidRPr="00FA3363">
        <w:rPr>
          <w:rFonts w:ascii="Times New Roman" w:hAnsi="Times New Roman"/>
          <w:sz w:val="24"/>
          <w:szCs w:val="24"/>
          <w:lang w:val="ru-RU"/>
        </w:rPr>
        <w:t>о</w:t>
      </w:r>
      <w:r w:rsidR="008C4820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820" w:rsidRPr="00FA3363">
        <w:rPr>
          <w:rFonts w:ascii="Times New Roman" w:hAnsi="Times New Roman"/>
          <w:sz w:val="24"/>
          <w:szCs w:val="24"/>
          <w:lang w:val="ru-RU"/>
        </w:rPr>
        <w:lastRenderedPageBreak/>
        <w:t xml:space="preserve">лично </w:t>
      </w:r>
      <w:r w:rsidR="00406552" w:rsidRPr="00FA3363">
        <w:rPr>
          <w:rFonts w:ascii="Times New Roman" w:hAnsi="Times New Roman"/>
          <w:sz w:val="24"/>
          <w:szCs w:val="24"/>
          <w:lang w:val="ru-RU"/>
        </w:rPr>
        <w:t>указа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 xml:space="preserve">нным </w:t>
      </w:r>
      <w:r w:rsidR="00DB5903" w:rsidRPr="00FA3363">
        <w:rPr>
          <w:rFonts w:ascii="Times New Roman" w:hAnsi="Times New Roman"/>
          <w:sz w:val="24"/>
          <w:szCs w:val="24"/>
          <w:lang w:val="ru-RU"/>
        </w:rPr>
        <w:t xml:space="preserve">на экземпляре 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 xml:space="preserve">Автором, </w:t>
      </w:r>
      <w:r w:rsidR="00EA01AE" w:rsidRPr="00FA3363">
        <w:rPr>
          <w:rFonts w:ascii="Times New Roman" w:hAnsi="Times New Roman"/>
          <w:sz w:val="24"/>
          <w:szCs w:val="24"/>
          <w:lang w:val="ru-RU"/>
        </w:rPr>
        <w:t>явля</w:t>
      </w:r>
      <w:r w:rsidR="005C4CE7" w:rsidRPr="00FA3363">
        <w:rPr>
          <w:rFonts w:ascii="Times New Roman" w:hAnsi="Times New Roman"/>
          <w:sz w:val="24"/>
          <w:szCs w:val="24"/>
          <w:lang w:val="ru-RU"/>
        </w:rPr>
        <w:t>е</w:t>
      </w:r>
      <w:r w:rsidR="00EA01AE" w:rsidRPr="00FA3363">
        <w:rPr>
          <w:rFonts w:ascii="Times New Roman" w:hAnsi="Times New Roman"/>
          <w:sz w:val="24"/>
          <w:szCs w:val="24"/>
          <w:lang w:val="ru-RU"/>
        </w:rPr>
        <w:t>тся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 xml:space="preserve"> его оригинальным произведением</w:t>
      </w:r>
      <w:r w:rsidR="005C4CE7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3363">
        <w:rPr>
          <w:rFonts w:ascii="Times New Roman" w:hAnsi="Times New Roman"/>
          <w:sz w:val="24"/>
          <w:szCs w:val="24"/>
          <w:lang w:val="ru-RU"/>
        </w:rPr>
        <w:br/>
      </w:r>
      <w:r w:rsidR="005C4CE7" w:rsidRPr="00FA3363">
        <w:rPr>
          <w:rFonts w:ascii="Times New Roman" w:hAnsi="Times New Roman"/>
          <w:sz w:val="24"/>
          <w:szCs w:val="24"/>
          <w:lang w:val="ru-RU"/>
        </w:rPr>
        <w:t>и о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 xml:space="preserve">бъектом авторского права в соответствии с законодательством </w:t>
      </w:r>
      <w:r w:rsidR="007A1A0F" w:rsidRPr="00FA3363">
        <w:rPr>
          <w:rFonts w:ascii="Times New Roman" w:hAnsi="Times New Roman"/>
          <w:sz w:val="24"/>
          <w:szCs w:val="24"/>
          <w:lang w:val="ru-RU"/>
        </w:rPr>
        <w:t>государства, на территории которого имели место действие или событие, послужившие основанием для возникновения авторского права</w:t>
      </w:r>
      <w:r w:rsidR="009B565A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0CB016CF" w14:textId="22173B3A" w:rsidR="001E2B6B" w:rsidRPr="00FA3363" w:rsidRDefault="00006D09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Лицензиар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9B565A" w:rsidRPr="00FA3363">
        <w:rPr>
          <w:rFonts w:ascii="Times New Roman" w:hAnsi="Times New Roman"/>
          <w:color w:val="000000"/>
          <w:sz w:val="24"/>
          <w:szCs w:val="24"/>
          <w:lang w:val="ru-RU"/>
        </w:rPr>
        <w:t>гарантирует, что представленн</w:t>
      </w:r>
      <w:r w:rsidR="005C4CE7" w:rsidRPr="00FA3363">
        <w:rPr>
          <w:rFonts w:ascii="Times New Roman" w:hAnsi="Times New Roman"/>
          <w:color w:val="000000"/>
          <w:sz w:val="24"/>
          <w:szCs w:val="24"/>
          <w:lang w:val="ru-RU"/>
        </w:rPr>
        <w:t>ое Произведение науки (</w:t>
      </w:r>
      <w:r w:rsidR="009B565A" w:rsidRPr="00FA3363">
        <w:rPr>
          <w:rFonts w:ascii="Times New Roman" w:hAnsi="Times New Roman"/>
          <w:color w:val="000000"/>
          <w:sz w:val="24"/>
          <w:szCs w:val="24"/>
          <w:lang w:val="ru-RU"/>
        </w:rPr>
        <w:t>Материалы</w:t>
      </w:r>
      <w:r w:rsidR="005C4CE7" w:rsidRPr="00FA3363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9B565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не содерж</w:t>
      </w:r>
      <w:r w:rsidR="00C20925" w:rsidRPr="00FA336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9B565A" w:rsidRPr="00FA3363">
        <w:rPr>
          <w:rFonts w:ascii="Times New Roman" w:hAnsi="Times New Roman"/>
          <w:color w:val="000000"/>
          <w:sz w:val="24"/>
          <w:szCs w:val="24"/>
          <w:lang w:val="ru-RU"/>
        </w:rPr>
        <w:t>т научно некорректные заимствования (использовани</w:t>
      </w:r>
      <w:r w:rsidR="005C4CE7" w:rsidRPr="00FA3363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9B565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результатов, принадлежащих иным лицам, без ссылок на автора и источник)</w:t>
      </w:r>
      <w:r w:rsidR="001E2B6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, на момент передачи в </w:t>
      </w:r>
      <w:r w:rsidR="005C4CE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редакционную коллегию Издания </w:t>
      </w:r>
      <w:r w:rsidR="001E2B6B" w:rsidRPr="00FA3363">
        <w:rPr>
          <w:rFonts w:ascii="Times New Roman" w:hAnsi="Times New Roman"/>
          <w:color w:val="000000"/>
          <w:sz w:val="24"/>
          <w:szCs w:val="24"/>
          <w:lang w:val="ru-RU"/>
        </w:rPr>
        <w:t>до технического редактирования и рецензирования представля</w:t>
      </w:r>
      <w:r w:rsidR="005C4CE7" w:rsidRPr="00FA3363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1E2B6B" w:rsidRPr="00FA3363">
        <w:rPr>
          <w:rFonts w:ascii="Times New Roman" w:hAnsi="Times New Roman"/>
          <w:color w:val="000000"/>
          <w:sz w:val="24"/>
          <w:szCs w:val="24"/>
          <w:lang w:val="ru-RU"/>
        </w:rPr>
        <w:t>т собой цельное произведение науки с учетом п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оследних </w:t>
      </w:r>
      <w:r w:rsidR="001E2B6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авторских 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правок</w:t>
      </w:r>
      <w:r w:rsidR="001E2B6B" w:rsidRPr="00FA33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8A94BB0" w14:textId="7BADA1A2" w:rsidR="009C066D" w:rsidRPr="00FA3363" w:rsidRDefault="00006D09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Лицензиар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4820" w:rsidRPr="00FA3363">
        <w:rPr>
          <w:rFonts w:ascii="Times New Roman" w:hAnsi="Times New Roman"/>
          <w:color w:val="000000"/>
          <w:sz w:val="24"/>
          <w:szCs w:val="24"/>
        </w:rPr>
        <w:t>гарантирует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, что </w:t>
      </w:r>
      <w:r w:rsidR="00B9428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на </w:t>
      </w:r>
      <w:r w:rsidR="00B94285" w:rsidRPr="00FA3363">
        <w:rPr>
          <w:rFonts w:ascii="Times New Roman" w:hAnsi="Times New Roman"/>
          <w:color w:val="000000"/>
          <w:sz w:val="24"/>
          <w:szCs w:val="24"/>
        </w:rPr>
        <w:t xml:space="preserve">момент заключения Договора 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является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раво</w:t>
      </w:r>
      <w:r w:rsidR="008C4820" w:rsidRPr="00FA3363">
        <w:rPr>
          <w:rFonts w:ascii="Times New Roman" w:hAnsi="Times New Roman"/>
          <w:color w:val="000000"/>
          <w:sz w:val="24"/>
          <w:szCs w:val="24"/>
        </w:rPr>
        <w:t xml:space="preserve">обладателем исключительного права </w:t>
      </w:r>
      <w:r w:rsidR="008D2BD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и иных имущественных прав </w:t>
      </w:r>
      <w:r w:rsidR="008C4820" w:rsidRPr="00FA3363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пред</w:t>
      </w:r>
      <w:r w:rsidR="007D7C7F" w:rsidRPr="00FA3363">
        <w:rPr>
          <w:rFonts w:ascii="Times New Roman" w:hAnsi="Times New Roman"/>
          <w:color w:val="000000"/>
          <w:sz w:val="24"/>
          <w:szCs w:val="24"/>
          <w:lang w:val="ru-RU"/>
        </w:rPr>
        <w:t>ставляем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ое </w:t>
      </w:r>
      <w:bookmarkStart w:id="7" w:name="28"/>
      <w:bookmarkStart w:id="8" w:name="127"/>
      <w:bookmarkEnd w:id="7"/>
      <w:bookmarkEnd w:id="8"/>
      <w:r w:rsidR="00F158BF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Лицензиату </w:t>
      </w:r>
      <w:r w:rsidR="00C20925" w:rsidRPr="00FA336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>роизведение науки</w:t>
      </w:r>
      <w:r w:rsidR="00C2092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(Материалы)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законных основаниях</w:t>
      </w:r>
      <w:r w:rsidR="00B66F3E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, имущественное </w:t>
      </w:r>
      <w:r w:rsidR="008D2BDA" w:rsidRPr="00FA3363">
        <w:rPr>
          <w:rFonts w:ascii="Times New Roman" w:hAnsi="Times New Roman"/>
          <w:color w:val="000000"/>
          <w:sz w:val="24"/>
          <w:szCs w:val="24"/>
          <w:lang w:val="ru-RU"/>
        </w:rPr>
        <w:t>прав</w:t>
      </w:r>
      <w:r w:rsidR="00B66F3E" w:rsidRPr="00FA3363">
        <w:rPr>
          <w:rFonts w:ascii="Times New Roman" w:hAnsi="Times New Roman"/>
          <w:color w:val="000000"/>
          <w:sz w:val="24"/>
          <w:szCs w:val="24"/>
          <w:lang w:val="ru-RU"/>
        </w:rPr>
        <w:t>о (</w:t>
      </w:r>
      <w:r w:rsidR="008D2BDA" w:rsidRPr="00FA3363">
        <w:rPr>
          <w:rFonts w:ascii="Times New Roman" w:hAnsi="Times New Roman"/>
          <w:color w:val="000000"/>
          <w:sz w:val="24"/>
          <w:szCs w:val="24"/>
          <w:lang w:val="ru-RU"/>
        </w:rPr>
        <w:t>требовани</w:t>
      </w:r>
      <w:r w:rsidR="00B66F3E" w:rsidRPr="00FA3363">
        <w:rPr>
          <w:rFonts w:ascii="Times New Roman" w:hAnsi="Times New Roman"/>
          <w:color w:val="000000"/>
          <w:sz w:val="24"/>
          <w:szCs w:val="24"/>
          <w:lang w:val="ru-RU"/>
        </w:rPr>
        <w:t>е)</w:t>
      </w:r>
      <w:r w:rsidR="008D2BD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не заложено, не уступлено.</w:t>
      </w:r>
      <w:bookmarkStart w:id="9" w:name="30"/>
      <w:bookmarkStart w:id="10" w:name="126"/>
      <w:bookmarkEnd w:id="9"/>
      <w:bookmarkEnd w:id="10"/>
    </w:p>
    <w:p w14:paraId="3845577F" w14:textId="7047DCE9" w:rsidR="00C20925" w:rsidRPr="00FA3363" w:rsidRDefault="00F158BF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Лицензиар </w:t>
      </w:r>
      <w:r w:rsidR="00820D67" w:rsidRPr="00FA3363">
        <w:rPr>
          <w:rFonts w:ascii="Times New Roman" w:hAnsi="Times New Roman"/>
          <w:color w:val="000000"/>
          <w:sz w:val="24"/>
          <w:szCs w:val="24"/>
          <w:lang w:val="ru-RU"/>
        </w:rPr>
        <w:t>гарантирует, что на момент заключения Договора исключительное право использования Произведения науки (Материалов) и иные имущественные права не передавались иными договорами третьим лицам</w:t>
      </w:r>
      <w:r w:rsidR="00114E5E" w:rsidRPr="00FA33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540998EE" w14:textId="0FF2C35E" w:rsidR="009C066D" w:rsidRPr="00FA3363" w:rsidRDefault="00F158BF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Лицензиар 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гарантирует, что </w:t>
      </w:r>
      <w:r w:rsidR="00820D6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="003670F4" w:rsidRPr="00FA336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820D67" w:rsidRPr="00FA3363">
        <w:rPr>
          <w:rFonts w:ascii="Times New Roman" w:hAnsi="Times New Roman"/>
          <w:color w:val="000000"/>
          <w:sz w:val="24"/>
          <w:szCs w:val="24"/>
          <w:lang w:val="ru-RU"/>
        </w:rPr>
        <w:t>роизведения науки (Материалов)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670F4" w:rsidRPr="00FA3363">
        <w:rPr>
          <w:rFonts w:ascii="Times New Roman" w:hAnsi="Times New Roman"/>
          <w:color w:val="000000"/>
          <w:sz w:val="24"/>
          <w:szCs w:val="24"/>
          <w:lang w:val="ru-RU"/>
        </w:rPr>
        <w:t>установленным</w:t>
      </w:r>
      <w:r w:rsidR="00A33F5D" w:rsidRPr="00FA336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3670F4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Договором способ</w:t>
      </w:r>
      <w:r w:rsidR="00A33F5D" w:rsidRPr="00FA3363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="003670F4" w:rsidRPr="00FA3363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="00A33F5D" w:rsidRPr="00FA336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3670F4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не нарушает действующего законодательства </w:t>
      </w:r>
      <w:r w:rsidR="00D94877" w:rsidRPr="00FA3363">
        <w:rPr>
          <w:rFonts w:ascii="Times New Roman" w:hAnsi="Times New Roman"/>
          <w:sz w:val="24"/>
          <w:szCs w:val="24"/>
          <w:lang w:val="ru-RU"/>
        </w:rPr>
        <w:t xml:space="preserve">государств, </w:t>
      </w:r>
      <w:r w:rsidR="00D9487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территории которых распространяется действие Договора, 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в области правового режима </w:t>
      </w:r>
      <w:r w:rsidR="009F1B8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общедоступной 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>информации</w:t>
      </w:r>
      <w:r w:rsidR="009F1B8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информации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9F1B8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распространение и(или) предоставление которой ограничено</w:t>
      </w:r>
      <w:r w:rsidR="00D94877" w:rsidRPr="00FA33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B08AFB0" w14:textId="6F3DB633" w:rsidR="00810FA3" w:rsidRPr="00FA3363" w:rsidRDefault="00275C9B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Лицензиар 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 xml:space="preserve">гарантирует, что </w:t>
      </w:r>
      <w:r w:rsidR="00850010" w:rsidRPr="00FA3363">
        <w:rPr>
          <w:rFonts w:ascii="Times New Roman" w:hAnsi="Times New Roman"/>
          <w:sz w:val="24"/>
          <w:szCs w:val="24"/>
          <w:lang w:val="ru-RU"/>
        </w:rPr>
        <w:t xml:space="preserve">при соавторстве он 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 xml:space="preserve">уполномочен коллективом соавторов </w:t>
      </w:r>
      <w:r w:rsidR="00BD2D27" w:rsidRPr="00FA3363">
        <w:rPr>
          <w:rFonts w:ascii="Times New Roman" w:hAnsi="Times New Roman"/>
          <w:sz w:val="24"/>
          <w:szCs w:val="24"/>
          <w:lang w:val="ru-RU"/>
        </w:rPr>
        <w:t>Про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>изведени</w:t>
      </w:r>
      <w:r w:rsidR="00733135" w:rsidRPr="00FA3363">
        <w:rPr>
          <w:rFonts w:ascii="Times New Roman" w:hAnsi="Times New Roman"/>
          <w:sz w:val="24"/>
          <w:szCs w:val="24"/>
          <w:lang w:val="ru-RU"/>
        </w:rPr>
        <w:t>я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 xml:space="preserve"> науки (Материал</w:t>
      </w:r>
      <w:r w:rsidR="00733135" w:rsidRPr="00FA3363">
        <w:rPr>
          <w:rFonts w:ascii="Times New Roman" w:hAnsi="Times New Roman"/>
          <w:sz w:val="24"/>
          <w:szCs w:val="24"/>
          <w:lang w:val="ru-RU"/>
        </w:rPr>
        <w:t>ов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>)</w:t>
      </w:r>
      <w:r w:rsidR="00850010" w:rsidRPr="00FA3363">
        <w:rPr>
          <w:rFonts w:ascii="Times New Roman" w:hAnsi="Times New Roman"/>
          <w:sz w:val="24"/>
          <w:szCs w:val="24"/>
          <w:lang w:val="ru-RU"/>
        </w:rPr>
        <w:t xml:space="preserve">, соавтором которого он также является, 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 xml:space="preserve">по заключенному между ними договору </w:t>
      </w:r>
      <w:r w:rsidR="006C0AD0" w:rsidRPr="00FA3363">
        <w:rPr>
          <w:rFonts w:ascii="Times New Roman" w:hAnsi="Times New Roman"/>
          <w:sz w:val="24"/>
          <w:szCs w:val="24"/>
          <w:lang w:val="ru-RU"/>
        </w:rPr>
        <w:t xml:space="preserve">или иному соглашению 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 xml:space="preserve">предоставлять </w:t>
      </w:r>
      <w:r w:rsidR="008D2BDA" w:rsidRPr="00FA3363">
        <w:rPr>
          <w:rFonts w:ascii="Times New Roman" w:hAnsi="Times New Roman"/>
          <w:sz w:val="24"/>
          <w:szCs w:val="24"/>
          <w:lang w:val="ru-RU"/>
        </w:rPr>
        <w:t xml:space="preserve">третьим лицам 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 xml:space="preserve">право использования </w:t>
      </w:r>
      <w:r w:rsidR="00733135" w:rsidRPr="00FA3363">
        <w:rPr>
          <w:rFonts w:ascii="Times New Roman" w:hAnsi="Times New Roman"/>
          <w:sz w:val="24"/>
          <w:szCs w:val="24"/>
          <w:lang w:val="ru-RU"/>
        </w:rPr>
        <w:t xml:space="preserve">в порядке и объеме, определенных </w:t>
      </w:r>
      <w:r w:rsidR="006C0AD0" w:rsidRPr="00FA3363">
        <w:rPr>
          <w:rFonts w:ascii="Times New Roman" w:hAnsi="Times New Roman"/>
          <w:sz w:val="24"/>
          <w:szCs w:val="24"/>
          <w:lang w:val="ru-RU"/>
        </w:rPr>
        <w:t xml:space="preserve">настоящим </w:t>
      </w:r>
      <w:r w:rsidR="00733135" w:rsidRPr="00FA3363">
        <w:rPr>
          <w:rFonts w:ascii="Times New Roman" w:hAnsi="Times New Roman"/>
          <w:sz w:val="24"/>
          <w:szCs w:val="24"/>
          <w:lang w:val="ru-RU"/>
        </w:rPr>
        <w:t>Договором.</w:t>
      </w:r>
    </w:p>
    <w:p w14:paraId="49000212" w14:textId="240E44E2" w:rsidR="00FD4808" w:rsidRPr="00FA3363" w:rsidRDefault="00572F0F" w:rsidP="005E095B">
      <w:pPr>
        <w:pStyle w:val="a3"/>
        <w:widowControl w:val="0"/>
        <w:numPr>
          <w:ilvl w:val="1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Лицензиар</w:t>
      </w:r>
      <w:r w:rsidR="00E3761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предоставляет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Лицензиату</w:t>
      </w:r>
      <w:r w:rsidR="00E3761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право использования Произведения науки </w:t>
      </w:r>
      <w:r w:rsidR="00081A4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(Материалов) </w:t>
      </w:r>
      <w:r w:rsidR="00242772" w:rsidRPr="00FA3363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="00081A4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пределенными </w:t>
      </w:r>
      <w:r w:rsidR="00081A45" w:rsidRPr="00FA3363">
        <w:rPr>
          <w:rFonts w:ascii="Times New Roman" w:hAnsi="Times New Roman"/>
          <w:sz w:val="24"/>
          <w:szCs w:val="24"/>
          <w:lang w:val="ru-RU"/>
        </w:rPr>
        <w:t>Договором способами</w:t>
      </w:r>
      <w:r w:rsidR="00242772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81A45" w:rsidRPr="00FA3363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242772" w:rsidRPr="00FA3363">
        <w:rPr>
          <w:rFonts w:ascii="Times New Roman" w:hAnsi="Times New Roman"/>
          <w:sz w:val="24"/>
          <w:szCs w:val="24"/>
          <w:lang w:val="ru-RU"/>
        </w:rPr>
        <w:t>территори</w:t>
      </w:r>
      <w:r w:rsidR="003E0506" w:rsidRPr="00FA3363">
        <w:rPr>
          <w:rFonts w:ascii="Times New Roman" w:hAnsi="Times New Roman"/>
          <w:sz w:val="24"/>
          <w:szCs w:val="24"/>
          <w:lang w:val="ru-RU"/>
        </w:rPr>
        <w:t>ях</w:t>
      </w:r>
      <w:r w:rsidR="00081A45" w:rsidRPr="00FA3363">
        <w:rPr>
          <w:rFonts w:ascii="Times New Roman" w:hAnsi="Times New Roman"/>
          <w:sz w:val="24"/>
          <w:szCs w:val="24"/>
          <w:lang w:val="ru-RU"/>
        </w:rPr>
        <w:t xml:space="preserve"> Республики Беларусь</w:t>
      </w:r>
      <w:r w:rsidR="003E0506" w:rsidRPr="00FA3363">
        <w:rPr>
          <w:rFonts w:ascii="Times New Roman" w:hAnsi="Times New Roman"/>
          <w:sz w:val="24"/>
          <w:szCs w:val="24"/>
          <w:lang w:val="ru-RU"/>
        </w:rPr>
        <w:t xml:space="preserve">, Российской Федерации, </w:t>
      </w:r>
      <w:r w:rsidR="0039220F" w:rsidRPr="00FA3363">
        <w:rPr>
          <w:rFonts w:ascii="Times New Roman" w:hAnsi="Times New Roman"/>
          <w:sz w:val="24"/>
          <w:szCs w:val="24"/>
          <w:lang w:val="ru-RU"/>
        </w:rPr>
        <w:t xml:space="preserve">иных государств, на территории которых </w:t>
      </w:r>
      <w:r w:rsidRPr="00FA3363">
        <w:rPr>
          <w:rFonts w:ascii="Times New Roman" w:hAnsi="Times New Roman"/>
          <w:sz w:val="24"/>
          <w:szCs w:val="24"/>
          <w:lang w:val="ru-RU"/>
        </w:rPr>
        <w:t>Л</w:t>
      </w:r>
      <w:r w:rsidR="0039220F" w:rsidRPr="00FA3363">
        <w:rPr>
          <w:rFonts w:ascii="Times New Roman" w:hAnsi="Times New Roman"/>
          <w:sz w:val="24"/>
          <w:szCs w:val="24"/>
          <w:lang w:val="ru-RU"/>
        </w:rPr>
        <w:t xml:space="preserve">ицензиатом осуществляется </w:t>
      </w:r>
      <w:r w:rsidR="004D3461" w:rsidRPr="00FA3363">
        <w:rPr>
          <w:rFonts w:ascii="Times New Roman" w:hAnsi="Times New Roman"/>
          <w:sz w:val="24"/>
          <w:szCs w:val="24"/>
          <w:lang w:val="ru-RU"/>
        </w:rPr>
        <w:t>обнародование</w:t>
      </w:r>
      <w:r w:rsidR="0039220F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3461" w:rsidRPr="00FA3363">
        <w:rPr>
          <w:rFonts w:ascii="Times New Roman" w:hAnsi="Times New Roman"/>
          <w:sz w:val="24"/>
          <w:szCs w:val="24"/>
          <w:lang w:val="ru-RU"/>
        </w:rPr>
        <w:t>и</w:t>
      </w:r>
      <w:r w:rsidR="00F004D7" w:rsidRPr="00FA3363">
        <w:rPr>
          <w:rFonts w:ascii="Times New Roman" w:hAnsi="Times New Roman"/>
          <w:sz w:val="24"/>
          <w:szCs w:val="24"/>
          <w:lang w:val="ru-RU"/>
        </w:rPr>
        <w:t>(</w:t>
      </w:r>
      <w:r w:rsidR="004D3461" w:rsidRPr="00FA3363">
        <w:rPr>
          <w:rFonts w:ascii="Times New Roman" w:hAnsi="Times New Roman"/>
          <w:sz w:val="24"/>
          <w:szCs w:val="24"/>
          <w:lang w:val="ru-RU"/>
        </w:rPr>
        <w:t>или</w:t>
      </w:r>
      <w:r w:rsidR="00F004D7" w:rsidRPr="00FA3363">
        <w:rPr>
          <w:rFonts w:ascii="Times New Roman" w:hAnsi="Times New Roman"/>
          <w:sz w:val="24"/>
          <w:szCs w:val="24"/>
          <w:lang w:val="ru-RU"/>
        </w:rPr>
        <w:t>)</w:t>
      </w:r>
      <w:r w:rsidR="004D3461" w:rsidRPr="00FA3363">
        <w:rPr>
          <w:rFonts w:ascii="Times New Roman" w:hAnsi="Times New Roman"/>
          <w:sz w:val="24"/>
          <w:szCs w:val="24"/>
          <w:lang w:val="ru-RU"/>
        </w:rPr>
        <w:t xml:space="preserve"> опубликование </w:t>
      </w:r>
      <w:r w:rsidR="006C0AD0" w:rsidRPr="00FA3363">
        <w:rPr>
          <w:rFonts w:ascii="Times New Roman" w:hAnsi="Times New Roman"/>
          <w:sz w:val="24"/>
          <w:szCs w:val="24"/>
          <w:lang w:val="ru-RU"/>
        </w:rPr>
        <w:t xml:space="preserve">Произведения науки (Материалов) </w:t>
      </w:r>
      <w:r w:rsidR="004D3461" w:rsidRPr="00FA3363">
        <w:rPr>
          <w:rFonts w:ascii="Times New Roman" w:hAnsi="Times New Roman"/>
          <w:sz w:val="24"/>
          <w:szCs w:val="24"/>
          <w:lang w:val="ru-RU"/>
        </w:rPr>
        <w:t xml:space="preserve">способами, разрешенными настоящим </w:t>
      </w:r>
      <w:r w:rsidR="006C0AD0" w:rsidRPr="00FA3363">
        <w:rPr>
          <w:rFonts w:ascii="Times New Roman" w:hAnsi="Times New Roman"/>
          <w:sz w:val="24"/>
          <w:szCs w:val="24"/>
          <w:lang w:val="ru-RU"/>
        </w:rPr>
        <w:t>Д</w:t>
      </w:r>
      <w:r w:rsidR="004D3461" w:rsidRPr="00FA3363">
        <w:rPr>
          <w:rFonts w:ascii="Times New Roman" w:hAnsi="Times New Roman"/>
          <w:sz w:val="24"/>
          <w:szCs w:val="24"/>
          <w:lang w:val="ru-RU"/>
        </w:rPr>
        <w:t>оговором и действующим законодательством.</w:t>
      </w:r>
    </w:p>
    <w:p w14:paraId="75B978EC" w14:textId="77777777" w:rsidR="003264D2" w:rsidRPr="00FA3363" w:rsidRDefault="003264D2" w:rsidP="006E0B0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2B23CB3" w14:textId="51675F84" w:rsidR="00242772" w:rsidRPr="00FA3363" w:rsidRDefault="00242772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ПОРЯДОК ИСПОЛЬЗОВАНИЯ ПРОИЗВЕДЕНИЯ НАУКИ (МА</w:t>
      </w:r>
      <w:r w:rsidR="009954D2" w:rsidRPr="00FA3363">
        <w:rPr>
          <w:rFonts w:ascii="Times New Roman" w:hAnsi="Times New Roman"/>
          <w:color w:val="000000"/>
          <w:sz w:val="24"/>
          <w:szCs w:val="24"/>
          <w:lang w:val="ru-RU"/>
        </w:rPr>
        <w:t>ТЕ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РИАЛОВ). ПРАВА И ОБЯЗАННОСТИ СТОРОН</w:t>
      </w:r>
    </w:p>
    <w:p w14:paraId="6F3543B7" w14:textId="2D83C68D" w:rsidR="00E42C93" w:rsidRPr="00FA3363" w:rsidRDefault="00E42C93" w:rsidP="00CB75BA">
      <w:pPr>
        <w:pStyle w:val="a3"/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По Договору </w:t>
      </w:r>
      <w:r w:rsidR="00FE5499"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Лицензиар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предоставля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т </w:t>
      </w:r>
      <w:r w:rsidR="00FE5499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Лицензиату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 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обнародовать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Произведение науки (Материал</w:t>
      </w:r>
      <w:r w:rsidR="00F40543" w:rsidRPr="00FA3363"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) 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своему усмотрению </w:t>
      </w:r>
      <w:r w:rsidR="000D0567" w:rsidRPr="00FA3363">
        <w:rPr>
          <w:rFonts w:ascii="Times New Roman" w:hAnsi="Times New Roman"/>
          <w:sz w:val="24"/>
          <w:szCs w:val="24"/>
          <w:lang w:val="ru-RU"/>
        </w:rPr>
        <w:t>в</w:t>
      </w:r>
      <w:r w:rsidR="008B67E7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E5499" w:rsidRPr="00FA3363">
        <w:rPr>
          <w:rFonts w:ascii="Times New Roman" w:hAnsi="Times New Roman"/>
          <w:sz w:val="24"/>
          <w:szCs w:val="24"/>
          <w:lang w:val="ru-RU"/>
        </w:rPr>
        <w:t xml:space="preserve">письменной </w:t>
      </w:r>
      <w:r w:rsidR="009954D2" w:rsidRPr="00FA3363">
        <w:rPr>
          <w:rFonts w:ascii="Times New Roman" w:hAnsi="Times New Roman"/>
          <w:sz w:val="24"/>
          <w:szCs w:val="24"/>
          <w:lang w:val="ru-RU"/>
        </w:rPr>
        <w:t>форме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, в том </w:t>
      </w:r>
      <w:r w:rsidR="00F40543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числе 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>электронной и</w:t>
      </w:r>
      <w:r w:rsidR="00F40543" w:rsidRPr="00FA3363">
        <w:rPr>
          <w:rFonts w:ascii="Times New Roman" w:hAnsi="Times New Roman"/>
          <w:color w:val="000000"/>
          <w:sz w:val="24"/>
          <w:szCs w:val="24"/>
          <w:lang w:val="ru-RU"/>
        </w:rPr>
        <w:t>(или)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цифровой форме</w:t>
      </w:r>
      <w:r w:rsidR="008B67E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следующими способами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="006A0A6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перевод на другой </w:t>
      </w:r>
      <w:r w:rsidR="006A0A6B" w:rsidRPr="00FA3363">
        <w:rPr>
          <w:rFonts w:ascii="Times New Roman" w:hAnsi="Times New Roman"/>
          <w:sz w:val="24"/>
          <w:szCs w:val="24"/>
          <w:lang w:val="ru-RU"/>
        </w:rPr>
        <w:t>язык,</w:t>
      </w:r>
      <w:r w:rsidR="006A0A6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81A4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воспроизведение, 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>сообщение для всеобщего сведения,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D0567" w:rsidRPr="00FA3363">
        <w:rPr>
          <w:rFonts w:ascii="Times New Roman" w:hAnsi="Times New Roman"/>
          <w:sz w:val="24"/>
          <w:szCs w:val="24"/>
          <w:lang w:val="ru-RU"/>
        </w:rPr>
        <w:t>распространение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>, в том числе с использованием информационных технологий в сети Интернет</w:t>
      </w:r>
      <w:r w:rsidR="000D0567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30373488" w14:textId="2E5DD8C9" w:rsidR="006A0A6B" w:rsidRPr="00FA3363" w:rsidRDefault="006A0A6B" w:rsidP="00CB75BA">
      <w:pPr>
        <w:pStyle w:val="a3"/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Лицензиар</w:t>
      </w:r>
      <w:r w:rsidR="005D1F5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имеет право </w:t>
      </w:r>
      <w:r w:rsidR="005D1F5A" w:rsidRPr="00FA3363">
        <w:rPr>
          <w:rFonts w:ascii="Times New Roman" w:hAnsi="Times New Roman"/>
          <w:sz w:val="24"/>
          <w:szCs w:val="24"/>
          <w:lang w:val="ru-RU"/>
        </w:rPr>
        <w:t xml:space="preserve">получать информацию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от Лицензиата </w:t>
      </w:r>
      <w:r w:rsidR="005D1F5A" w:rsidRPr="00FA3363">
        <w:rPr>
          <w:rFonts w:ascii="Times New Roman" w:hAnsi="Times New Roman"/>
          <w:sz w:val="24"/>
          <w:szCs w:val="24"/>
          <w:lang w:val="ru-RU"/>
        </w:rPr>
        <w:t>о результате рецензирования Произведения науки (Материалов) и возможности его о</w:t>
      </w:r>
      <w:r w:rsidRPr="00FA3363">
        <w:rPr>
          <w:rFonts w:ascii="Times New Roman" w:hAnsi="Times New Roman"/>
          <w:sz w:val="24"/>
          <w:szCs w:val="24"/>
          <w:lang w:val="ru-RU"/>
        </w:rPr>
        <w:t>бнародования.</w:t>
      </w:r>
    </w:p>
    <w:p w14:paraId="35DFEA8C" w14:textId="6152628C" w:rsidR="00786FEB" w:rsidRPr="00FA3363" w:rsidRDefault="00786FEB" w:rsidP="00CB75BA">
      <w:pPr>
        <w:pStyle w:val="a3"/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</w:rPr>
        <w:t xml:space="preserve">За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Лицензиаром сохраняется</w:t>
      </w:r>
      <w:r w:rsidRPr="00FA3363">
        <w:rPr>
          <w:rFonts w:ascii="Times New Roman" w:hAnsi="Times New Roman"/>
          <w:sz w:val="24"/>
          <w:szCs w:val="24"/>
        </w:rPr>
        <w:t xml:space="preserve"> право использования </w:t>
      </w: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отредактированного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редакционной коллегией Лицензиата Произведения науки (Материалов) </w:t>
      </w:r>
      <w:r w:rsidRPr="00FA3363">
        <w:rPr>
          <w:rFonts w:ascii="Times New Roman" w:hAnsi="Times New Roman"/>
          <w:color w:val="242424"/>
          <w:sz w:val="24"/>
          <w:szCs w:val="24"/>
          <w:lang w:val="ru-RU"/>
        </w:rPr>
        <w:t>по своему усмотрению в любой форме и способами после исполнения Сторонами обязательств по Договору</w:t>
      </w:r>
      <w:r w:rsidR="00892DDD" w:rsidRPr="00FA3363">
        <w:rPr>
          <w:rFonts w:ascii="Times New Roman" w:hAnsi="Times New Roman"/>
          <w:color w:val="242424"/>
          <w:sz w:val="24"/>
          <w:szCs w:val="24"/>
          <w:lang w:val="ru-RU"/>
        </w:rPr>
        <w:t>.</w:t>
      </w:r>
    </w:p>
    <w:p w14:paraId="20FBA154" w14:textId="53210E43" w:rsidR="005D1F5A" w:rsidRPr="00FA3363" w:rsidRDefault="006A0A6B" w:rsidP="00CB75BA">
      <w:pPr>
        <w:pStyle w:val="a3"/>
        <w:widowControl w:val="0"/>
        <w:numPr>
          <w:ilvl w:val="1"/>
          <w:numId w:val="1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Лицензиар</w:t>
      </w:r>
      <w:r w:rsidR="005D1F5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обязан:</w:t>
      </w:r>
    </w:p>
    <w:p w14:paraId="7A1ECD7C" w14:textId="643F4F08" w:rsidR="00C057A0" w:rsidRPr="00FA3363" w:rsidRDefault="005D1F5A" w:rsidP="00CB75BA">
      <w:pPr>
        <w:pStyle w:val="ae"/>
        <w:numPr>
          <w:ilvl w:val="2"/>
          <w:numId w:val="12"/>
        </w:numPr>
        <w:tabs>
          <w:tab w:val="left" w:pos="993"/>
          <w:tab w:val="left" w:pos="1134"/>
        </w:tabs>
        <w:ind w:left="0" w:firstLine="567"/>
        <w:jc w:val="both"/>
        <w:rPr>
          <w:lang w:val="ru-RU"/>
        </w:rPr>
      </w:pPr>
      <w:r w:rsidRPr="00FA3363">
        <w:rPr>
          <w:lang w:val="ru-RU"/>
        </w:rPr>
        <w:t xml:space="preserve">предоставить </w:t>
      </w:r>
      <w:r w:rsidR="006A0A6B" w:rsidRPr="00FA3363">
        <w:rPr>
          <w:lang w:val="ru-RU"/>
        </w:rPr>
        <w:t>Лицензиату</w:t>
      </w:r>
      <w:r w:rsidR="007870F9" w:rsidRPr="00FA3363">
        <w:rPr>
          <w:lang w:val="ru-RU"/>
        </w:rPr>
        <w:t xml:space="preserve"> </w:t>
      </w:r>
      <w:r w:rsidR="00C416F1" w:rsidRPr="00FA3363">
        <w:rPr>
          <w:lang w:val="ru-RU"/>
        </w:rPr>
        <w:t>экземпляр</w:t>
      </w:r>
      <w:r w:rsidRPr="00FA3363">
        <w:rPr>
          <w:lang w:val="ru-RU"/>
        </w:rPr>
        <w:t xml:space="preserve"> Произведения науки (Материалов)</w:t>
      </w:r>
      <w:r w:rsidR="007870F9" w:rsidRPr="00FA3363">
        <w:rPr>
          <w:lang w:val="ru-RU"/>
        </w:rPr>
        <w:t>, оформленн</w:t>
      </w:r>
      <w:r w:rsidR="00C416F1" w:rsidRPr="00FA3363">
        <w:rPr>
          <w:lang w:val="ru-RU"/>
        </w:rPr>
        <w:t>ый</w:t>
      </w:r>
      <w:r w:rsidR="007870F9" w:rsidRPr="00FA3363">
        <w:rPr>
          <w:lang w:val="ru-RU"/>
        </w:rPr>
        <w:t xml:space="preserve"> по Техническим требованиям Издателя</w:t>
      </w:r>
      <w:r w:rsidR="00F40543" w:rsidRPr="00FA3363">
        <w:rPr>
          <w:lang w:val="ru-RU"/>
        </w:rPr>
        <w:t>,</w:t>
      </w:r>
      <w:r w:rsidR="007870F9" w:rsidRPr="00FA3363">
        <w:rPr>
          <w:lang w:val="ru-RU"/>
        </w:rPr>
        <w:t xml:space="preserve"> </w:t>
      </w:r>
      <w:r w:rsidRPr="00FA3363">
        <w:rPr>
          <w:lang w:val="ru-RU"/>
        </w:rPr>
        <w:t xml:space="preserve">в соответствии с Правилами </w:t>
      </w:r>
      <w:r w:rsidR="007870F9" w:rsidRPr="00FA3363">
        <w:rPr>
          <w:lang w:val="ru-RU"/>
        </w:rPr>
        <w:t>подачи материалов научных статей</w:t>
      </w:r>
      <w:r w:rsidR="00B8698B" w:rsidRPr="00FA3363">
        <w:rPr>
          <w:lang w:val="ru-RU"/>
        </w:rPr>
        <w:t xml:space="preserve"> и тезисов</w:t>
      </w:r>
      <w:r w:rsidR="007870F9" w:rsidRPr="00FA3363">
        <w:rPr>
          <w:lang w:val="ru-RU"/>
        </w:rPr>
        <w:t xml:space="preserve"> в </w:t>
      </w:r>
      <w:r w:rsidR="00B8698B" w:rsidRPr="00FA3363">
        <w:rPr>
          <w:lang w:val="ru-RU"/>
        </w:rPr>
        <w:t xml:space="preserve">сборник материалов международной научно-практической конференции «Здоровье и окружающая среда», </w:t>
      </w:r>
      <w:r w:rsidR="007870F9" w:rsidRPr="00FA3363">
        <w:rPr>
          <w:lang w:val="ru-RU"/>
        </w:rPr>
        <w:t xml:space="preserve">в том числе </w:t>
      </w:r>
      <w:r w:rsidRPr="00FA3363">
        <w:rPr>
          <w:lang w:val="ru-RU"/>
        </w:rPr>
        <w:t>комплект сопроводительных документов, указанный в Информационном сообщении, (размещены на сайте Редакции:</w:t>
      </w:r>
      <w:r w:rsidR="002008B6" w:rsidRPr="00FA3363">
        <w:rPr>
          <w:rFonts w:asciiTheme="minorHAnsi" w:hAnsiTheme="minorHAnsi"/>
          <w:lang w:val="ru-BY"/>
        </w:rPr>
        <w:t xml:space="preserve"> </w:t>
      </w:r>
      <w:hyperlink r:id="rId8" w:history="1">
        <w:r w:rsidR="00C057A0" w:rsidRPr="00FA3363">
          <w:rPr>
            <w:rStyle w:val="af0"/>
            <w:i/>
            <w:iCs/>
            <w:u w:val="none"/>
            <w:lang w:val="ru-RU"/>
          </w:rPr>
          <w:t>http://www.rspch.by/</w:t>
        </w:r>
      </w:hyperlink>
      <w:r w:rsidRPr="00FA3363">
        <w:rPr>
          <w:lang w:val="ru-RU"/>
        </w:rPr>
        <w:t>);</w:t>
      </w:r>
    </w:p>
    <w:p w14:paraId="6BEE4230" w14:textId="77777777" w:rsidR="00C057A0" w:rsidRPr="00FA3363" w:rsidRDefault="005D1F5A" w:rsidP="00CB75BA">
      <w:pPr>
        <w:pStyle w:val="ae"/>
        <w:numPr>
          <w:ilvl w:val="2"/>
          <w:numId w:val="12"/>
        </w:numPr>
        <w:tabs>
          <w:tab w:val="left" w:pos="993"/>
          <w:tab w:val="left" w:pos="1134"/>
        </w:tabs>
        <w:ind w:left="0" w:firstLine="567"/>
        <w:jc w:val="both"/>
        <w:rPr>
          <w:lang w:val="ru-RU"/>
        </w:rPr>
      </w:pPr>
      <w:r w:rsidRPr="00FA3363">
        <w:rPr>
          <w:lang w:val="ru-RU"/>
        </w:rPr>
        <w:t xml:space="preserve">вносить в </w:t>
      </w:r>
      <w:r w:rsidR="000543D2" w:rsidRPr="00FA3363">
        <w:rPr>
          <w:lang w:val="ru-RU"/>
        </w:rPr>
        <w:t xml:space="preserve">Произведение науки (Материалы) </w:t>
      </w:r>
      <w:r w:rsidRPr="00FA3363">
        <w:rPr>
          <w:lang w:val="ru-RU"/>
        </w:rPr>
        <w:t>исправления, указанные рецензентами и принятые редколлегией</w:t>
      </w:r>
      <w:r w:rsidR="000543D2" w:rsidRPr="00FA3363">
        <w:rPr>
          <w:lang w:val="ru-RU"/>
        </w:rPr>
        <w:t xml:space="preserve">, в том числе при иной </w:t>
      </w:r>
      <w:r w:rsidRPr="00FA3363">
        <w:rPr>
          <w:lang w:val="ru-RU"/>
        </w:rPr>
        <w:t>необходимости</w:t>
      </w:r>
      <w:r w:rsidR="000543D2" w:rsidRPr="00FA3363">
        <w:rPr>
          <w:lang w:val="ru-RU"/>
        </w:rPr>
        <w:t>;</w:t>
      </w:r>
    </w:p>
    <w:p w14:paraId="6E474C52" w14:textId="77777777" w:rsidR="00C057A0" w:rsidRPr="00FA3363" w:rsidRDefault="005D1F5A" w:rsidP="00CB75BA">
      <w:pPr>
        <w:pStyle w:val="ae"/>
        <w:numPr>
          <w:ilvl w:val="2"/>
          <w:numId w:val="12"/>
        </w:numPr>
        <w:tabs>
          <w:tab w:val="left" w:pos="993"/>
          <w:tab w:val="left" w:pos="1134"/>
        </w:tabs>
        <w:ind w:left="0" w:firstLine="567"/>
        <w:jc w:val="both"/>
        <w:rPr>
          <w:lang w:val="ru-RU"/>
        </w:rPr>
      </w:pPr>
      <w:r w:rsidRPr="00FA3363">
        <w:rPr>
          <w:lang w:val="ru-RU"/>
        </w:rPr>
        <w:t>доработать</w:t>
      </w:r>
      <w:r w:rsidR="000543D2" w:rsidRPr="00FA3363">
        <w:rPr>
          <w:lang w:val="ru-RU"/>
        </w:rPr>
        <w:t xml:space="preserve"> Произведение науки (</w:t>
      </w:r>
      <w:r w:rsidRPr="00FA3363">
        <w:rPr>
          <w:lang w:val="ru-RU"/>
        </w:rPr>
        <w:t>Материалы</w:t>
      </w:r>
      <w:r w:rsidR="000543D2" w:rsidRPr="00FA3363">
        <w:rPr>
          <w:lang w:val="ru-RU"/>
        </w:rPr>
        <w:t>) по требованию Редакции</w:t>
      </w:r>
      <w:r w:rsidR="006A0A6B" w:rsidRPr="00FA3363">
        <w:rPr>
          <w:lang w:val="ru-RU"/>
        </w:rPr>
        <w:t xml:space="preserve"> Лицензиата</w:t>
      </w:r>
      <w:r w:rsidRPr="00FA3363">
        <w:rPr>
          <w:lang w:val="ru-RU"/>
        </w:rPr>
        <w:t>;</w:t>
      </w:r>
    </w:p>
    <w:p w14:paraId="0EA26918" w14:textId="6EEF52C5" w:rsidR="005D1F5A" w:rsidRPr="00FA3363" w:rsidRDefault="005D1F5A" w:rsidP="00CB75BA">
      <w:pPr>
        <w:pStyle w:val="ae"/>
        <w:numPr>
          <w:ilvl w:val="2"/>
          <w:numId w:val="12"/>
        </w:numPr>
        <w:tabs>
          <w:tab w:val="left" w:pos="993"/>
          <w:tab w:val="left" w:pos="1134"/>
        </w:tabs>
        <w:ind w:left="0" w:firstLine="567"/>
        <w:jc w:val="both"/>
        <w:rPr>
          <w:lang w:val="ru-RU"/>
        </w:rPr>
      </w:pPr>
      <w:r w:rsidRPr="00FA3363">
        <w:rPr>
          <w:lang w:val="ru-RU"/>
        </w:rPr>
        <w:lastRenderedPageBreak/>
        <w:t xml:space="preserve">вносить в корректуру </w:t>
      </w:r>
      <w:r w:rsidR="000543D2" w:rsidRPr="00FA3363">
        <w:rPr>
          <w:lang w:val="ru-RU"/>
        </w:rPr>
        <w:t>Произведения науки (</w:t>
      </w:r>
      <w:r w:rsidRPr="00FA3363">
        <w:rPr>
          <w:lang w:val="ru-RU"/>
        </w:rPr>
        <w:t>Материалов</w:t>
      </w:r>
      <w:r w:rsidR="000543D2" w:rsidRPr="00FA3363">
        <w:rPr>
          <w:lang w:val="ru-RU"/>
        </w:rPr>
        <w:t>)</w:t>
      </w:r>
      <w:r w:rsidRPr="00FA3363">
        <w:rPr>
          <w:lang w:val="ru-RU"/>
        </w:rPr>
        <w:t xml:space="preserve"> только тот минимум правок, который связан с необходимостью исправления допущенных в оригинале ошибок и</w:t>
      </w:r>
      <w:r w:rsidR="000543D2" w:rsidRPr="00FA3363">
        <w:rPr>
          <w:lang w:val="ru-RU"/>
        </w:rPr>
        <w:t>(</w:t>
      </w:r>
      <w:r w:rsidRPr="00FA3363">
        <w:rPr>
          <w:lang w:val="ru-RU"/>
        </w:rPr>
        <w:t>или</w:t>
      </w:r>
      <w:r w:rsidR="000543D2" w:rsidRPr="00FA3363">
        <w:rPr>
          <w:lang w:val="ru-RU"/>
        </w:rPr>
        <w:t>)</w:t>
      </w:r>
      <w:r w:rsidRPr="00FA3363">
        <w:rPr>
          <w:lang w:val="ru-RU"/>
        </w:rPr>
        <w:t xml:space="preserve"> внесения фактологических и конъюнктурных изменений.</w:t>
      </w:r>
    </w:p>
    <w:p w14:paraId="1F458026" w14:textId="0AFFEACA" w:rsidR="005D1F5A" w:rsidRPr="00FA3363" w:rsidRDefault="006A0A6B" w:rsidP="00CB75BA">
      <w:pPr>
        <w:pStyle w:val="a3"/>
        <w:widowControl w:val="0"/>
        <w:numPr>
          <w:ilvl w:val="1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Лицензиат</w:t>
      </w:r>
      <w:r w:rsidR="00F50481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имеет право:</w:t>
      </w:r>
    </w:p>
    <w:p w14:paraId="52F277C3" w14:textId="011EF7F5" w:rsidR="00BE5BC4" w:rsidRPr="00FA3363" w:rsidRDefault="00BE5BC4" w:rsidP="00CB75BA">
      <w:pPr>
        <w:pStyle w:val="a3"/>
        <w:widowControl w:val="0"/>
        <w:numPr>
          <w:ilvl w:val="2"/>
          <w:numId w:val="1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устанавливать правила (условия) приема </w:t>
      </w:r>
      <w:r w:rsidR="006A0A6B" w:rsidRPr="00FA3363">
        <w:rPr>
          <w:rFonts w:ascii="Times New Roman" w:hAnsi="Times New Roman"/>
          <w:sz w:val="24"/>
          <w:szCs w:val="24"/>
          <w:lang w:val="ru-RU"/>
        </w:rPr>
        <w:t>П</w:t>
      </w:r>
      <w:r w:rsidRPr="00FA3363">
        <w:rPr>
          <w:rFonts w:ascii="Times New Roman" w:hAnsi="Times New Roman"/>
          <w:sz w:val="24"/>
          <w:szCs w:val="24"/>
          <w:lang w:val="ru-RU"/>
        </w:rPr>
        <w:t>роизведени</w:t>
      </w:r>
      <w:r w:rsidR="006A0A6B" w:rsidRPr="00FA3363">
        <w:rPr>
          <w:rFonts w:ascii="Times New Roman" w:hAnsi="Times New Roman"/>
          <w:sz w:val="24"/>
          <w:szCs w:val="24"/>
          <w:lang w:val="ru-RU"/>
        </w:rPr>
        <w:t>я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науки</w:t>
      </w:r>
      <w:r w:rsidR="006A0A6B" w:rsidRPr="00FA3363">
        <w:rPr>
          <w:rFonts w:ascii="Times New Roman" w:hAnsi="Times New Roman"/>
          <w:sz w:val="24"/>
          <w:szCs w:val="24"/>
          <w:lang w:val="ru-RU"/>
        </w:rPr>
        <w:t xml:space="preserve"> (Материалов)</w:t>
      </w:r>
      <w:r w:rsidRPr="00FA3363">
        <w:rPr>
          <w:rFonts w:ascii="Times New Roman" w:hAnsi="Times New Roman"/>
          <w:sz w:val="24"/>
          <w:szCs w:val="24"/>
          <w:lang w:val="ru-RU"/>
        </w:rPr>
        <w:t>, технические требования для возможности их обнародования;</w:t>
      </w:r>
    </w:p>
    <w:p w14:paraId="4DCBB28B" w14:textId="5D349595" w:rsidR="00F50481" w:rsidRPr="00FA3363" w:rsidRDefault="00F50481" w:rsidP="00CB75BA">
      <w:pPr>
        <w:pStyle w:val="a3"/>
        <w:widowControl w:val="0"/>
        <w:numPr>
          <w:ilvl w:val="2"/>
          <w:numId w:val="1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проводить рецензирование Произведения науки (Материалов) и предлагать </w:t>
      </w:r>
      <w:r w:rsidR="00E649E3" w:rsidRPr="00FA3363">
        <w:rPr>
          <w:rFonts w:ascii="Times New Roman" w:hAnsi="Times New Roman"/>
          <w:sz w:val="24"/>
          <w:szCs w:val="24"/>
          <w:lang w:val="ru-RU"/>
        </w:rPr>
        <w:t xml:space="preserve">Лицензиару </w:t>
      </w:r>
      <w:r w:rsidRPr="00FA3363">
        <w:rPr>
          <w:rFonts w:ascii="Times New Roman" w:hAnsi="Times New Roman"/>
          <w:sz w:val="24"/>
          <w:szCs w:val="24"/>
          <w:lang w:val="ru-RU"/>
        </w:rPr>
        <w:t>внести необходимые изменения, дополнения, сокращения;</w:t>
      </w:r>
    </w:p>
    <w:p w14:paraId="39CC0256" w14:textId="77777777" w:rsidR="00575C97" w:rsidRPr="00FA3363" w:rsidRDefault="00F50481" w:rsidP="00CB75BA">
      <w:pPr>
        <w:pStyle w:val="a3"/>
        <w:widowControl w:val="0"/>
        <w:numPr>
          <w:ilvl w:val="2"/>
          <w:numId w:val="1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осуществлять техническое редактирование Произведения науки (Материалов), не изменяющее либо не искажающее его принципиальных положений</w:t>
      </w:r>
      <w:r w:rsidR="00575C97" w:rsidRPr="00FA3363">
        <w:rPr>
          <w:rFonts w:ascii="Times New Roman" w:hAnsi="Times New Roman"/>
          <w:sz w:val="24"/>
          <w:szCs w:val="24"/>
          <w:lang w:val="ru-RU"/>
        </w:rPr>
        <w:t>, замысла Автора;</w:t>
      </w:r>
    </w:p>
    <w:p w14:paraId="1997FC57" w14:textId="36A833C6" w:rsidR="00F40543" w:rsidRPr="00FA3363" w:rsidRDefault="00575C97" w:rsidP="00CB75BA">
      <w:pPr>
        <w:pStyle w:val="a3"/>
        <w:widowControl w:val="0"/>
        <w:numPr>
          <w:ilvl w:val="2"/>
          <w:numId w:val="1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принять к опубликованию или отклонить Произведение науки (Материалы) </w:t>
      </w:r>
      <w:r w:rsidR="00511549" w:rsidRPr="00FA3363">
        <w:rPr>
          <w:rFonts w:ascii="Times New Roman" w:hAnsi="Times New Roman"/>
          <w:sz w:val="24"/>
          <w:szCs w:val="24"/>
          <w:lang w:val="ru-RU"/>
        </w:rPr>
        <w:t>Лицензиара</w:t>
      </w:r>
      <w:r w:rsidR="00FF3BD2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случае 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>если он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о: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 xml:space="preserve"> не соответствует целям и задачам Издания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 xml:space="preserve">; не соответствует 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>тематике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 xml:space="preserve"> научных направлений Издания; 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>не содержит новизны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;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 xml:space="preserve"> недостаточно обосновано решение затронутого вопроса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; о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>тсутствует теоретическая или практическая значимость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;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 xml:space="preserve"> представленн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ое Произведение науки (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>Материал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ы)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 xml:space="preserve"> недостаточ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но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 xml:space="preserve"> для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>самостоятельной публикации</w:t>
      </w:r>
      <w:r w:rsidR="00F40543" w:rsidRPr="00FA3363">
        <w:rPr>
          <w:rFonts w:ascii="Times New Roman" w:hAnsi="Times New Roman"/>
          <w:sz w:val="24"/>
          <w:szCs w:val="24"/>
          <w:lang w:val="ru-RU"/>
        </w:rPr>
        <w:t xml:space="preserve"> (содержит иные признаки научной недостаточности)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;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 xml:space="preserve"> оформление не отвечает 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 xml:space="preserve">установленным Редакцией </w:t>
      </w:r>
      <w:r w:rsidR="008A5B2F" w:rsidRPr="00FA3363">
        <w:rPr>
          <w:rFonts w:ascii="Times New Roman" w:hAnsi="Times New Roman"/>
          <w:sz w:val="24"/>
          <w:szCs w:val="24"/>
          <w:lang w:val="ru-RU"/>
        </w:rPr>
        <w:t xml:space="preserve">техническим требованиям </w:t>
      </w:r>
      <w:r w:rsidR="00F40543" w:rsidRPr="00FA3363">
        <w:rPr>
          <w:rFonts w:ascii="Times New Roman" w:hAnsi="Times New Roman"/>
          <w:sz w:val="24"/>
          <w:szCs w:val="24"/>
          <w:lang w:val="ru-RU"/>
        </w:rPr>
        <w:t>(при наличии любого из перечисленных условий);</w:t>
      </w:r>
    </w:p>
    <w:p w14:paraId="080E37E5" w14:textId="0619E42F" w:rsidR="00F40543" w:rsidRPr="00FA3363" w:rsidRDefault="00F40543" w:rsidP="00CB75BA">
      <w:pPr>
        <w:pStyle w:val="a3"/>
        <w:widowControl w:val="0"/>
        <w:numPr>
          <w:ilvl w:val="2"/>
          <w:numId w:val="1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не объяснять причины отказа в принятии Произведения науки (Материалов) Автора или иного правообладателя к обнародованию.</w:t>
      </w:r>
    </w:p>
    <w:p w14:paraId="5256D605" w14:textId="77812EAC" w:rsidR="00FE5499" w:rsidRPr="00FA3363" w:rsidRDefault="00FE5499" w:rsidP="00CB75BA">
      <w:pPr>
        <w:pStyle w:val="a3"/>
        <w:widowControl w:val="0"/>
        <w:numPr>
          <w:ilvl w:val="1"/>
          <w:numId w:val="2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За Лицензиатом сохраняется право заключения сублицензионного договора с третьими лицами в отношении данного Произведения науки (Материалов) в пределах предоставленных Договором полномочий.</w:t>
      </w:r>
    </w:p>
    <w:p w14:paraId="2A539B65" w14:textId="77777777" w:rsidR="00572F0F" w:rsidRPr="00FA3363" w:rsidRDefault="00572F0F" w:rsidP="006E0B0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E0CA6A0" w14:textId="1B19B0F5" w:rsidR="00F40543" w:rsidRPr="00FA3363" w:rsidRDefault="00141C24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1" w:name="_Hlk219982112"/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ОТВЕТСТВЕННОСТЬ СТОРОН</w:t>
      </w:r>
    </w:p>
    <w:p w14:paraId="6CA15ECB" w14:textId="1107C3E5" w:rsidR="00172E52" w:rsidRPr="00FA3363" w:rsidRDefault="00E649E3" w:rsidP="00CB75BA">
      <w:pPr>
        <w:pStyle w:val="a3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Лицензиар</w:t>
      </w:r>
      <w:r w:rsidR="009954D2" w:rsidRPr="00FA3363">
        <w:rPr>
          <w:rFonts w:ascii="Times New Roman" w:hAnsi="Times New Roman"/>
          <w:sz w:val="24"/>
          <w:szCs w:val="24"/>
          <w:lang w:val="ru-RU"/>
        </w:rPr>
        <w:t xml:space="preserve"> несет ответственность за негативные последствия, вызванные сообщением ложных</w:t>
      </w:r>
      <w:r w:rsidR="008A5B2F" w:rsidRPr="00FA3363">
        <w:rPr>
          <w:rFonts w:ascii="Times New Roman" w:hAnsi="Times New Roman"/>
          <w:sz w:val="24"/>
          <w:szCs w:val="24"/>
          <w:lang w:val="ru-RU"/>
        </w:rPr>
        <w:t xml:space="preserve"> или </w:t>
      </w:r>
      <w:r w:rsidR="009954D2" w:rsidRPr="00FA3363">
        <w:rPr>
          <w:rFonts w:ascii="Times New Roman" w:hAnsi="Times New Roman"/>
          <w:sz w:val="24"/>
          <w:szCs w:val="24"/>
          <w:lang w:val="ru-RU"/>
        </w:rPr>
        <w:t xml:space="preserve">недостоверных сведений </w:t>
      </w:r>
      <w:r w:rsidR="00172E52" w:rsidRPr="00FA3363">
        <w:rPr>
          <w:rFonts w:ascii="Times New Roman" w:hAnsi="Times New Roman"/>
          <w:sz w:val="24"/>
          <w:szCs w:val="24"/>
          <w:lang w:val="ru-RU"/>
        </w:rPr>
        <w:t>об Авторе</w:t>
      </w:r>
      <w:r w:rsidR="008A5B2F" w:rsidRPr="00FA3363">
        <w:rPr>
          <w:rFonts w:ascii="Times New Roman" w:hAnsi="Times New Roman"/>
          <w:sz w:val="24"/>
          <w:szCs w:val="24"/>
          <w:lang w:val="ru-RU"/>
        </w:rPr>
        <w:t xml:space="preserve"> или ином п</w:t>
      </w:r>
      <w:r w:rsidR="00172E52" w:rsidRPr="00FA3363">
        <w:rPr>
          <w:rFonts w:ascii="Times New Roman" w:hAnsi="Times New Roman"/>
          <w:sz w:val="24"/>
          <w:szCs w:val="24"/>
          <w:lang w:val="ru-RU"/>
        </w:rPr>
        <w:t xml:space="preserve">равообладателе, а также о наличии соавторов </w:t>
      </w:r>
      <w:r w:rsidR="00744BF8" w:rsidRPr="00FA3363">
        <w:rPr>
          <w:rFonts w:ascii="Times New Roman" w:hAnsi="Times New Roman"/>
          <w:sz w:val="24"/>
          <w:szCs w:val="24"/>
          <w:lang w:val="ru-RU"/>
        </w:rPr>
        <w:t>Произведения науки (Материалов)</w:t>
      </w:r>
      <w:r w:rsidR="00172E52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01117802" w14:textId="73A4A363" w:rsidR="00E55955" w:rsidRPr="00FA3363" w:rsidRDefault="00E649E3" w:rsidP="00CB75BA">
      <w:pPr>
        <w:pStyle w:val="a3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Лицензиар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 xml:space="preserve"> несет ответственность за </w:t>
      </w:r>
      <w:r w:rsidRPr="00FA3363">
        <w:rPr>
          <w:rFonts w:ascii="Times New Roman" w:hAnsi="Times New Roman"/>
          <w:sz w:val="24"/>
          <w:szCs w:val="24"/>
          <w:lang w:val="ru-RU"/>
        </w:rPr>
        <w:t>не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 xml:space="preserve">соблюдение требований законодательства о рекламе, персональных данных, интеллектуальной собственности и гарантирует, что при подписании Договора отсутствуют основания, препятствующие исполнению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Лицензиатом 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>своих обяза</w:t>
      </w:r>
      <w:r w:rsidR="00861EA8" w:rsidRPr="00FA3363">
        <w:rPr>
          <w:rFonts w:ascii="Times New Roman" w:hAnsi="Times New Roman"/>
          <w:sz w:val="24"/>
          <w:szCs w:val="24"/>
          <w:lang w:val="ru-RU"/>
        </w:rPr>
        <w:t>нностей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по Договору.</w:t>
      </w:r>
    </w:p>
    <w:p w14:paraId="43A6712F" w14:textId="75F98934" w:rsidR="00141C24" w:rsidRPr="00FA3363" w:rsidRDefault="00172E52" w:rsidP="00CB75BA">
      <w:pPr>
        <w:pStyle w:val="a3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Ответственность Сторон определяется в соответствии с гражданским законодательством Республики Беларусь.</w:t>
      </w:r>
    </w:p>
    <w:p w14:paraId="4C9DAF7C" w14:textId="586211D8" w:rsidR="00141C24" w:rsidRPr="00FA3363" w:rsidRDefault="00141C24" w:rsidP="006E0B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B33B78D" w14:textId="6985C53B" w:rsidR="00141C24" w:rsidRPr="00FA3363" w:rsidRDefault="00141C24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РАЗРЕШЕНИЕ СПОРОВ</w:t>
      </w:r>
    </w:p>
    <w:p w14:paraId="676F60CE" w14:textId="13139318" w:rsidR="0024145F" w:rsidRPr="00FA3363" w:rsidRDefault="00172E52" w:rsidP="00CB75BA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Все споры и разногласия, связанные с исполнением настоящего Договора, подлежат разрешению пут</w:t>
      </w:r>
      <w:r w:rsidR="006072F6" w:rsidRPr="00FA3363">
        <w:rPr>
          <w:rFonts w:ascii="Times New Roman" w:hAnsi="Times New Roman"/>
          <w:sz w:val="24"/>
          <w:szCs w:val="24"/>
          <w:lang w:val="ru-RU"/>
        </w:rPr>
        <w:t>е</w:t>
      </w:r>
      <w:r w:rsidRPr="00FA3363">
        <w:rPr>
          <w:rFonts w:ascii="Times New Roman" w:hAnsi="Times New Roman"/>
          <w:sz w:val="24"/>
          <w:szCs w:val="24"/>
          <w:lang w:val="ru-RU"/>
        </w:rPr>
        <w:t>м переговоров. В случае невозможности урегулировать разногласия пут</w:t>
      </w:r>
      <w:r w:rsidR="00B51C6B" w:rsidRPr="00FA3363">
        <w:rPr>
          <w:rFonts w:ascii="Times New Roman" w:hAnsi="Times New Roman"/>
          <w:sz w:val="24"/>
          <w:szCs w:val="24"/>
          <w:lang w:val="ru-RU"/>
        </w:rPr>
        <w:t>е</w:t>
      </w:r>
      <w:r w:rsidRPr="00FA3363">
        <w:rPr>
          <w:rFonts w:ascii="Times New Roman" w:hAnsi="Times New Roman"/>
          <w:sz w:val="24"/>
          <w:szCs w:val="24"/>
          <w:lang w:val="ru-RU"/>
        </w:rPr>
        <w:t>м переговоров обязательным является направление претензии.</w:t>
      </w:r>
      <w:r w:rsidR="0024145F" w:rsidRPr="00FA3363">
        <w:rPr>
          <w:rFonts w:ascii="Times New Roman" w:hAnsi="Times New Roman"/>
          <w:sz w:val="24"/>
          <w:szCs w:val="24"/>
          <w:lang w:val="ru-RU"/>
        </w:rPr>
        <w:t xml:space="preserve"> Срок ответа на претензию – </w:t>
      </w:r>
      <w:r w:rsidR="00157BBD" w:rsidRPr="00FA3363">
        <w:rPr>
          <w:rFonts w:ascii="Times New Roman" w:hAnsi="Times New Roman"/>
          <w:sz w:val="24"/>
          <w:szCs w:val="24"/>
          <w:lang w:val="ru-RU"/>
        </w:rPr>
        <w:t>3</w:t>
      </w:r>
      <w:r w:rsidR="0024145F" w:rsidRPr="00FA3363">
        <w:rPr>
          <w:rFonts w:ascii="Times New Roman" w:hAnsi="Times New Roman"/>
          <w:sz w:val="24"/>
          <w:szCs w:val="24"/>
          <w:lang w:val="ru-RU"/>
        </w:rPr>
        <w:t>0</w:t>
      </w:r>
      <w:r w:rsidR="00F14DFC" w:rsidRPr="00FA3363">
        <w:rPr>
          <w:rFonts w:ascii="Times New Roman" w:hAnsi="Times New Roman"/>
          <w:sz w:val="24"/>
          <w:szCs w:val="24"/>
          <w:lang w:val="ru-RU"/>
        </w:rPr>
        <w:t> </w:t>
      </w:r>
      <w:r w:rsidR="00157BBD" w:rsidRPr="00FA3363">
        <w:rPr>
          <w:rFonts w:ascii="Times New Roman" w:hAnsi="Times New Roman"/>
          <w:sz w:val="24"/>
          <w:szCs w:val="24"/>
          <w:lang w:val="ru-RU"/>
        </w:rPr>
        <w:t>(тридцать)</w:t>
      </w:r>
      <w:r w:rsidR="0024145F" w:rsidRPr="00FA3363">
        <w:rPr>
          <w:rFonts w:ascii="Times New Roman" w:hAnsi="Times New Roman"/>
          <w:sz w:val="24"/>
          <w:szCs w:val="24"/>
          <w:lang w:val="ru-RU"/>
        </w:rPr>
        <w:t xml:space="preserve"> календарных дней от даты е</w:t>
      </w:r>
      <w:r w:rsidR="00B51C6B" w:rsidRPr="00FA3363">
        <w:rPr>
          <w:rFonts w:ascii="Times New Roman" w:hAnsi="Times New Roman"/>
          <w:sz w:val="24"/>
          <w:szCs w:val="24"/>
          <w:lang w:val="ru-RU"/>
        </w:rPr>
        <w:t>е</w:t>
      </w:r>
      <w:r w:rsidR="0024145F" w:rsidRPr="00FA3363">
        <w:rPr>
          <w:rFonts w:ascii="Times New Roman" w:hAnsi="Times New Roman"/>
          <w:sz w:val="24"/>
          <w:szCs w:val="24"/>
          <w:lang w:val="ru-RU"/>
        </w:rPr>
        <w:t xml:space="preserve"> получения Стороной.</w:t>
      </w:r>
    </w:p>
    <w:p w14:paraId="6DAEA4A1" w14:textId="72C3EF5F" w:rsidR="0024145F" w:rsidRPr="00FA3363" w:rsidRDefault="0024145F" w:rsidP="00CB75BA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При невозможности урегулирования спора пут</w:t>
      </w:r>
      <w:r w:rsidR="00F14DFC" w:rsidRPr="00FA3363">
        <w:rPr>
          <w:rFonts w:ascii="Times New Roman" w:hAnsi="Times New Roman"/>
          <w:sz w:val="24"/>
          <w:szCs w:val="24"/>
          <w:lang w:val="ru-RU"/>
        </w:rPr>
        <w:t>е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м переговоров и в претензионном порядке споры подлежат разрешению в </w:t>
      </w:r>
      <w:r w:rsidR="00EC1DEA" w:rsidRPr="00FA3363">
        <w:rPr>
          <w:rFonts w:ascii="Times New Roman" w:hAnsi="Times New Roman"/>
          <w:sz w:val="24"/>
          <w:szCs w:val="24"/>
          <w:lang w:val="ru-RU"/>
        </w:rPr>
        <w:t>с</w:t>
      </w:r>
      <w:r w:rsidRPr="00FA3363">
        <w:rPr>
          <w:rFonts w:ascii="Times New Roman" w:hAnsi="Times New Roman"/>
          <w:sz w:val="24"/>
          <w:szCs w:val="24"/>
          <w:lang w:val="ru-RU"/>
        </w:rPr>
        <w:t>удебной коллегии по делам интеллектуальной собственности Верховного Суда Республики Беларусь.</w:t>
      </w:r>
    </w:p>
    <w:p w14:paraId="31B79B0F" w14:textId="50FC6199" w:rsidR="0024145F" w:rsidRPr="00FA3363" w:rsidRDefault="0024145F" w:rsidP="00CB75BA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Применимое материальное и процессуальное право – право Республики Беларусь.</w:t>
      </w:r>
    </w:p>
    <w:p w14:paraId="4BEC5501" w14:textId="6D31D002" w:rsidR="00141C24" w:rsidRPr="00FA3363" w:rsidRDefault="00141C24" w:rsidP="006E0B0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50D2A92" w14:textId="07B6294E" w:rsidR="00141C24" w:rsidRPr="00FA3363" w:rsidRDefault="00141C24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ЗАКЛЮЧИТЕЛЬНЫЕ ПОЛОЖЕНИЯ</w:t>
      </w:r>
    </w:p>
    <w:p w14:paraId="5AE83030" w14:textId="2454B94F" w:rsidR="003264D2" w:rsidRPr="00FA3363" w:rsidRDefault="00314526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Содержание и объем персональных данных </w:t>
      </w:r>
      <w:r w:rsidR="00744BF8" w:rsidRPr="00FA3363">
        <w:rPr>
          <w:rFonts w:ascii="Times New Roman" w:hAnsi="Times New Roman"/>
          <w:sz w:val="24"/>
          <w:szCs w:val="24"/>
          <w:lang w:val="ru-RU"/>
        </w:rPr>
        <w:t>А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втора </w:t>
      </w:r>
      <w:r w:rsidR="00141C24" w:rsidRPr="00FA3363">
        <w:rPr>
          <w:rFonts w:ascii="Times New Roman" w:hAnsi="Times New Roman"/>
          <w:sz w:val="24"/>
          <w:szCs w:val="24"/>
          <w:lang w:val="ru-RU"/>
        </w:rPr>
        <w:t>или ино</w:t>
      </w:r>
      <w:r w:rsidRPr="00FA3363">
        <w:rPr>
          <w:rFonts w:ascii="Times New Roman" w:hAnsi="Times New Roman"/>
          <w:sz w:val="24"/>
          <w:szCs w:val="24"/>
          <w:lang w:val="ru-RU"/>
        </w:rPr>
        <w:t>го</w:t>
      </w:r>
      <w:r w:rsidR="00141C24" w:rsidRPr="00FA3363">
        <w:rPr>
          <w:rFonts w:ascii="Times New Roman" w:hAnsi="Times New Roman"/>
          <w:sz w:val="24"/>
          <w:szCs w:val="24"/>
          <w:lang w:val="ru-RU"/>
        </w:rPr>
        <w:t xml:space="preserve"> правообладател</w:t>
      </w:r>
      <w:r w:rsidRPr="00FA3363">
        <w:rPr>
          <w:rFonts w:ascii="Times New Roman" w:hAnsi="Times New Roman"/>
          <w:sz w:val="24"/>
          <w:szCs w:val="24"/>
          <w:lang w:val="ru-RU"/>
        </w:rPr>
        <w:t>я (физического лиц</w:t>
      </w:r>
      <w:r w:rsidR="008A5B2F" w:rsidRPr="00FA3363">
        <w:rPr>
          <w:rFonts w:ascii="Times New Roman" w:hAnsi="Times New Roman"/>
          <w:sz w:val="24"/>
          <w:szCs w:val="24"/>
          <w:lang w:val="ru-RU"/>
        </w:rPr>
        <w:t>а</w:t>
      </w:r>
      <w:r w:rsidR="003264D2" w:rsidRPr="00FA3363">
        <w:rPr>
          <w:rFonts w:ascii="Times New Roman" w:hAnsi="Times New Roman"/>
          <w:sz w:val="24"/>
          <w:szCs w:val="24"/>
          <w:lang w:val="ru-RU"/>
        </w:rPr>
        <w:t xml:space="preserve"> – представителя </w:t>
      </w:r>
      <w:r w:rsidR="000645B5" w:rsidRPr="00FA3363">
        <w:rPr>
          <w:rFonts w:ascii="Times New Roman" w:hAnsi="Times New Roman"/>
          <w:sz w:val="24"/>
          <w:szCs w:val="24"/>
          <w:lang w:val="ru-RU"/>
        </w:rPr>
        <w:t>юридического лица</w:t>
      </w:r>
      <w:r w:rsidRPr="00FA3363">
        <w:rPr>
          <w:rFonts w:ascii="Times New Roman" w:hAnsi="Times New Roman"/>
          <w:sz w:val="24"/>
          <w:szCs w:val="24"/>
          <w:lang w:val="ru-RU"/>
        </w:rPr>
        <w:t>), содержащихся в Договоре, достаточны</w:t>
      </w:r>
      <w:r w:rsidR="00AA3C3E" w:rsidRPr="00FA3363">
        <w:rPr>
          <w:rFonts w:ascii="Times New Roman" w:hAnsi="Times New Roman"/>
          <w:sz w:val="24"/>
          <w:szCs w:val="24"/>
          <w:lang w:val="ru-RU"/>
        </w:rPr>
        <w:t xml:space="preserve"> для соблюдения принципа соразмерности и справедливого соотношения интересов Сторон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и соответствуют </w:t>
      </w:r>
      <w:r w:rsidR="000645B5" w:rsidRPr="00FA3363">
        <w:rPr>
          <w:rFonts w:ascii="Times New Roman" w:hAnsi="Times New Roman"/>
          <w:sz w:val="24"/>
          <w:szCs w:val="24"/>
          <w:lang w:val="ru-RU"/>
        </w:rPr>
        <w:t xml:space="preserve">целям совершения действий Сторонами, установленных Договором. </w:t>
      </w:r>
      <w:r w:rsidR="003264D2" w:rsidRPr="00FA3363">
        <w:rPr>
          <w:rFonts w:ascii="Times New Roman" w:hAnsi="Times New Roman"/>
          <w:color w:val="000000"/>
          <w:sz w:val="24"/>
          <w:szCs w:val="24"/>
          <w:lang w:val="ru-RU"/>
        </w:rPr>
        <w:t>Обработка персональных данных Лицензиара осуществляется в соответствии с законодательством Республики Беларусь.</w:t>
      </w:r>
    </w:p>
    <w:p w14:paraId="095A2663" w14:textId="7C0DB276" w:rsidR="001C196E" w:rsidRPr="00FA3363" w:rsidRDefault="0088106B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Лицензиар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 xml:space="preserve"> да</w:t>
      </w:r>
      <w:r w:rsidR="00B51C6B" w:rsidRPr="00FA3363">
        <w:rPr>
          <w:rFonts w:ascii="Times New Roman" w:hAnsi="Times New Roman"/>
          <w:sz w:val="24"/>
          <w:szCs w:val="24"/>
          <w:lang w:val="ru-RU"/>
        </w:rPr>
        <w:t>е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 xml:space="preserve">т согласие на обработку персональных данных в целях, связанных с 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lastRenderedPageBreak/>
        <w:t xml:space="preserve">исполнением Договора. </w:t>
      </w:r>
      <w:r w:rsidR="00172E52" w:rsidRPr="00FA3363">
        <w:rPr>
          <w:rFonts w:ascii="Times New Roman" w:hAnsi="Times New Roman"/>
          <w:sz w:val="24"/>
          <w:szCs w:val="24"/>
          <w:lang w:val="ru-RU"/>
        </w:rPr>
        <w:t xml:space="preserve">В случаях, не связанных с исполнением Договора, </w:t>
      </w:r>
      <w:r w:rsidRPr="00FA3363">
        <w:rPr>
          <w:rFonts w:ascii="Times New Roman" w:hAnsi="Times New Roman"/>
          <w:sz w:val="24"/>
          <w:szCs w:val="24"/>
          <w:lang w:val="ru-RU"/>
        </w:rPr>
        <w:t>Лицензиат</w:t>
      </w:r>
      <w:r w:rsidR="000645B5" w:rsidRPr="00FA3363">
        <w:rPr>
          <w:rFonts w:ascii="Times New Roman" w:hAnsi="Times New Roman"/>
          <w:sz w:val="24"/>
          <w:szCs w:val="24"/>
          <w:lang w:val="ru-RU"/>
        </w:rPr>
        <w:t xml:space="preserve"> обязуется не </w:t>
      </w:r>
      <w:r w:rsidR="001C196E" w:rsidRPr="00FA3363">
        <w:rPr>
          <w:rFonts w:ascii="Times New Roman" w:hAnsi="Times New Roman"/>
          <w:sz w:val="24"/>
          <w:szCs w:val="24"/>
          <w:lang w:val="ru-RU"/>
        </w:rPr>
        <w:t xml:space="preserve">осуществлять трансграничную передачу персональных данных, определенных Договором и не соответствующих целям совершения действий Сторонами, </w:t>
      </w:r>
      <w:r w:rsidR="00E52A7F" w:rsidRPr="00FA3363">
        <w:rPr>
          <w:rFonts w:ascii="Times New Roman" w:hAnsi="Times New Roman"/>
          <w:sz w:val="24"/>
          <w:szCs w:val="24"/>
          <w:lang w:val="ru-RU"/>
        </w:rPr>
        <w:t>установленных Договором</w:t>
      </w:r>
      <w:r w:rsidR="00C161E9" w:rsidRPr="00FA3363">
        <w:rPr>
          <w:rFonts w:ascii="Times New Roman" w:hAnsi="Times New Roman"/>
          <w:sz w:val="24"/>
          <w:szCs w:val="24"/>
          <w:lang w:val="ru-RU"/>
        </w:rPr>
        <w:t>,</w:t>
      </w:r>
      <w:r w:rsidR="00E52A7F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196E" w:rsidRPr="00FA3363">
        <w:rPr>
          <w:rFonts w:ascii="Times New Roman" w:hAnsi="Times New Roman"/>
          <w:sz w:val="24"/>
          <w:szCs w:val="24"/>
          <w:lang w:val="ru-RU"/>
        </w:rPr>
        <w:t>в иностранные государства, не вошедшие в перечень, на территории которых обеспечивается надлежащий уровень защиты прав субъектов персональных данных</w:t>
      </w:r>
      <w:r w:rsidR="00E52A7F" w:rsidRPr="00FA3363">
        <w:rPr>
          <w:rFonts w:ascii="Times New Roman" w:hAnsi="Times New Roman"/>
          <w:sz w:val="24"/>
          <w:szCs w:val="24"/>
          <w:lang w:val="ru-RU"/>
        </w:rPr>
        <w:t xml:space="preserve"> без согласия </w:t>
      </w:r>
      <w:r w:rsidRPr="00FA3363">
        <w:rPr>
          <w:rFonts w:ascii="Times New Roman" w:hAnsi="Times New Roman"/>
          <w:sz w:val="24"/>
          <w:szCs w:val="24"/>
          <w:lang w:val="ru-RU"/>
        </w:rPr>
        <w:t>Лицензиара</w:t>
      </w:r>
      <w:r w:rsidR="00E52A7F" w:rsidRPr="00FA3363">
        <w:rPr>
          <w:rFonts w:ascii="Times New Roman" w:hAnsi="Times New Roman"/>
          <w:sz w:val="24"/>
          <w:szCs w:val="24"/>
          <w:lang w:val="ru-RU"/>
        </w:rPr>
        <w:t xml:space="preserve"> на т</w:t>
      </w:r>
      <w:r w:rsidR="00A21AC0" w:rsidRPr="00FA3363">
        <w:rPr>
          <w:rFonts w:ascii="Times New Roman" w:hAnsi="Times New Roman"/>
          <w:sz w:val="24"/>
          <w:szCs w:val="24"/>
          <w:lang w:val="ru-RU"/>
        </w:rPr>
        <w:t>акие действия</w:t>
      </w:r>
      <w:r w:rsidR="00E52A7F" w:rsidRPr="00FA3363">
        <w:rPr>
          <w:rFonts w:ascii="Times New Roman" w:hAnsi="Times New Roman"/>
          <w:sz w:val="24"/>
          <w:szCs w:val="24"/>
          <w:lang w:val="ru-RU"/>
        </w:rPr>
        <w:t>.</w:t>
      </w:r>
      <w:bookmarkEnd w:id="11"/>
    </w:p>
    <w:p w14:paraId="0FF05DF8" w14:textId="542A67FB" w:rsidR="00B94928" w:rsidRPr="00FA3363" w:rsidRDefault="001E7920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Договор составлен в 1 (одном) экземпляре. </w:t>
      </w:r>
      <w:r w:rsidR="00717303" w:rsidRPr="00FA3363">
        <w:rPr>
          <w:rFonts w:ascii="Times New Roman" w:hAnsi="Times New Roman"/>
          <w:sz w:val="24"/>
          <w:szCs w:val="24"/>
          <w:lang w:val="ru-RU"/>
        </w:rPr>
        <w:t>Формуляр настоящего Договора с</w:t>
      </w:r>
      <w:r w:rsidR="004F6A3A" w:rsidRPr="00FA3363">
        <w:rPr>
          <w:rFonts w:ascii="Times New Roman" w:hAnsi="Times New Roman"/>
          <w:sz w:val="24"/>
          <w:szCs w:val="24"/>
          <w:lang w:val="ru-RU"/>
        </w:rPr>
        <w:t> </w:t>
      </w:r>
      <w:r w:rsidR="00717303" w:rsidRPr="00FA3363">
        <w:rPr>
          <w:rFonts w:ascii="Times New Roman" w:hAnsi="Times New Roman"/>
          <w:sz w:val="24"/>
          <w:szCs w:val="24"/>
          <w:lang w:val="ru-RU"/>
        </w:rPr>
        <w:t xml:space="preserve">текстом в электронном виде для заполнения </w:t>
      </w:r>
      <w:r w:rsidR="0088106B" w:rsidRPr="00FA3363">
        <w:rPr>
          <w:rFonts w:ascii="Times New Roman" w:hAnsi="Times New Roman"/>
          <w:sz w:val="24"/>
          <w:szCs w:val="24"/>
          <w:lang w:val="ru-RU"/>
        </w:rPr>
        <w:t xml:space="preserve">Лицензиаром </w:t>
      </w:r>
      <w:r w:rsidR="00717303" w:rsidRPr="00FA3363">
        <w:rPr>
          <w:rFonts w:ascii="Times New Roman" w:hAnsi="Times New Roman"/>
          <w:sz w:val="24"/>
          <w:szCs w:val="24"/>
          <w:lang w:val="ru-RU"/>
        </w:rPr>
        <w:t>размещен</w:t>
      </w:r>
      <w:r w:rsidR="0088106B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17303" w:rsidRPr="00FA3363">
        <w:rPr>
          <w:rFonts w:ascii="Times New Roman" w:hAnsi="Times New Roman"/>
          <w:sz w:val="24"/>
          <w:szCs w:val="24"/>
          <w:lang w:val="ru-RU"/>
        </w:rPr>
        <w:t xml:space="preserve">в официальном информационном ресурсе: </w:t>
      </w:r>
      <w:r w:rsidR="008459C2" w:rsidRPr="00FA3363">
        <w:rPr>
          <w:rStyle w:val="af0"/>
          <w:rFonts w:ascii="Times New Roman" w:hAnsi="Times New Roman"/>
          <w:i/>
          <w:iCs/>
          <w:sz w:val="24"/>
          <w:szCs w:val="24"/>
          <w:u w:val="none"/>
          <w:lang w:val="ru-RU"/>
        </w:rPr>
        <w:t>http://www.rspch.by/</w:t>
      </w:r>
      <w:r w:rsidR="00717303" w:rsidRPr="00FA3363">
        <w:rPr>
          <w:rStyle w:val="af0"/>
          <w:rFonts w:ascii="Times New Roman" w:hAnsi="Times New Roman"/>
          <w:i/>
          <w:iCs/>
          <w:sz w:val="24"/>
          <w:szCs w:val="24"/>
          <w:u w:val="none"/>
        </w:rPr>
        <w:t>.</w:t>
      </w:r>
      <w:r w:rsidR="0088106B" w:rsidRPr="00FA3363">
        <w:rPr>
          <w:rFonts w:ascii="Times New Roman" w:hAnsi="Times New Roman"/>
          <w:sz w:val="24"/>
          <w:szCs w:val="24"/>
          <w:lang w:val="ru-RU"/>
        </w:rPr>
        <w:t xml:space="preserve"> К</w:t>
      </w:r>
      <w:r w:rsidR="00717303" w:rsidRPr="00FA3363">
        <w:rPr>
          <w:rFonts w:ascii="Times New Roman" w:hAnsi="Times New Roman"/>
          <w:sz w:val="24"/>
          <w:szCs w:val="24"/>
          <w:lang w:val="ru-RU"/>
        </w:rPr>
        <w:t xml:space="preserve"> Договору </w:t>
      </w:r>
      <w:r w:rsidR="00402A13" w:rsidRPr="00FA3363">
        <w:rPr>
          <w:rFonts w:ascii="Times New Roman" w:hAnsi="Times New Roman"/>
          <w:sz w:val="24"/>
          <w:szCs w:val="24"/>
          <w:lang w:val="ru-RU"/>
        </w:rPr>
        <w:t>прилагается в электронном виде э</w:t>
      </w:r>
      <w:r w:rsidR="00B94928" w:rsidRPr="00FA3363">
        <w:rPr>
          <w:rFonts w:ascii="Times New Roman" w:hAnsi="Times New Roman"/>
          <w:sz w:val="24"/>
          <w:szCs w:val="24"/>
          <w:lang w:val="ru-RU"/>
        </w:rPr>
        <w:t>кземпляр Произведения науки (Материал</w:t>
      </w:r>
      <w:r w:rsidR="00A21AC0" w:rsidRPr="00FA3363">
        <w:rPr>
          <w:rFonts w:ascii="Times New Roman" w:hAnsi="Times New Roman"/>
          <w:sz w:val="24"/>
          <w:szCs w:val="24"/>
          <w:lang w:val="ru-RU"/>
        </w:rPr>
        <w:t>ов</w:t>
      </w:r>
      <w:r w:rsidR="00B94928" w:rsidRPr="00FA3363">
        <w:rPr>
          <w:rFonts w:ascii="Times New Roman" w:hAnsi="Times New Roman"/>
          <w:sz w:val="24"/>
          <w:szCs w:val="24"/>
          <w:lang w:val="ru-RU"/>
        </w:rPr>
        <w:t>)</w:t>
      </w:r>
      <w:r w:rsidR="00402A13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261663CD" w14:textId="07E39464" w:rsidR="003F4559" w:rsidRPr="00FA3363" w:rsidRDefault="00157BBD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Подписанный </w:t>
      </w:r>
      <w:r w:rsidR="0088106B" w:rsidRPr="00FA3363">
        <w:rPr>
          <w:rFonts w:ascii="Times New Roman" w:hAnsi="Times New Roman"/>
          <w:sz w:val="24"/>
          <w:szCs w:val="24"/>
          <w:lang w:val="ru-RU"/>
        </w:rPr>
        <w:t>Лицензиаром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2A13" w:rsidRPr="00FA3363">
        <w:rPr>
          <w:rFonts w:ascii="Times New Roman" w:hAnsi="Times New Roman"/>
          <w:sz w:val="24"/>
          <w:szCs w:val="24"/>
          <w:lang w:val="ru-RU"/>
        </w:rPr>
        <w:t>Договор с приложениями</w:t>
      </w:r>
      <w:r w:rsidR="003F4559" w:rsidRPr="00FA3363">
        <w:rPr>
          <w:rFonts w:ascii="Times New Roman" w:hAnsi="Times New Roman"/>
          <w:sz w:val="24"/>
          <w:szCs w:val="24"/>
          <w:lang w:val="ru-RU"/>
        </w:rPr>
        <w:t xml:space="preserve"> и иными необходимыми документами</w:t>
      </w:r>
      <w:r w:rsidR="00402A13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3275" w:rsidRPr="00FA3363">
        <w:rPr>
          <w:rFonts w:ascii="Times New Roman" w:hAnsi="Times New Roman"/>
          <w:sz w:val="24"/>
          <w:szCs w:val="24"/>
          <w:lang w:val="ru-RU"/>
        </w:rPr>
        <w:t xml:space="preserve">направляется Лицензиату </w:t>
      </w:r>
      <w:r w:rsidR="00B94928" w:rsidRPr="00FA3363">
        <w:rPr>
          <w:rFonts w:ascii="Times New Roman" w:hAnsi="Times New Roman"/>
          <w:sz w:val="24"/>
          <w:szCs w:val="24"/>
          <w:lang w:val="ru-RU"/>
        </w:rPr>
        <w:t xml:space="preserve">одновременно с </w:t>
      </w:r>
      <w:r w:rsidR="003F4559" w:rsidRPr="00FA3363">
        <w:rPr>
          <w:rFonts w:ascii="Times New Roman" w:hAnsi="Times New Roman"/>
          <w:sz w:val="24"/>
          <w:szCs w:val="24"/>
          <w:lang w:val="ru-RU"/>
        </w:rPr>
        <w:t xml:space="preserve">оформленной на сайте </w:t>
      </w:r>
      <w:r w:rsidR="00A21AC0" w:rsidRPr="00FA3363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3F4559" w:rsidRPr="00FA3363">
        <w:rPr>
          <w:rFonts w:ascii="Times New Roman" w:hAnsi="Times New Roman"/>
          <w:sz w:val="24"/>
          <w:szCs w:val="24"/>
          <w:lang w:val="ru-RU"/>
        </w:rPr>
        <w:t>электронно</w:t>
      </w:r>
      <w:r w:rsidR="00A21AC0" w:rsidRPr="00FA3363">
        <w:rPr>
          <w:rFonts w:ascii="Times New Roman" w:hAnsi="Times New Roman"/>
          <w:sz w:val="24"/>
          <w:szCs w:val="24"/>
          <w:lang w:val="ru-RU"/>
        </w:rPr>
        <w:t xml:space="preserve">м виде </w:t>
      </w:r>
      <w:r w:rsidR="00B94928" w:rsidRPr="00FA3363">
        <w:rPr>
          <w:rFonts w:ascii="Times New Roman" w:hAnsi="Times New Roman"/>
          <w:sz w:val="24"/>
          <w:szCs w:val="24"/>
          <w:lang w:val="ru-RU"/>
        </w:rPr>
        <w:t>Заявкой</w:t>
      </w:r>
      <w:bookmarkStart w:id="12" w:name="27"/>
      <w:bookmarkEnd w:id="12"/>
      <w:r w:rsidR="003F4559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3E5EB886" w14:textId="1BADF7F2" w:rsidR="00B94928" w:rsidRPr="00FA3363" w:rsidRDefault="00B94928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Договор вступает в силу с момента подписания его Сторонами</w:t>
      </w:r>
      <w:r w:rsidR="003264D2" w:rsidRPr="00FA336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57BBD" w:rsidRPr="00FA3363">
        <w:rPr>
          <w:rFonts w:ascii="Times New Roman" w:hAnsi="Times New Roman"/>
          <w:sz w:val="24"/>
          <w:szCs w:val="24"/>
          <w:lang w:val="ru-RU"/>
        </w:rPr>
        <w:t xml:space="preserve">О подписании Договора </w:t>
      </w:r>
      <w:r w:rsidR="002F3275" w:rsidRPr="00FA3363">
        <w:rPr>
          <w:rFonts w:ascii="Times New Roman" w:hAnsi="Times New Roman"/>
          <w:sz w:val="24"/>
          <w:szCs w:val="24"/>
          <w:lang w:val="ru-RU"/>
        </w:rPr>
        <w:t xml:space="preserve">Лицензиатом Лицензиар 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 xml:space="preserve">уведомляется </w:t>
      </w:r>
      <w:r w:rsidR="002F3275" w:rsidRPr="00FA3363">
        <w:rPr>
          <w:rFonts w:ascii="Times New Roman" w:hAnsi="Times New Roman"/>
          <w:sz w:val="24"/>
          <w:szCs w:val="24"/>
          <w:lang w:val="ru-RU"/>
        </w:rPr>
        <w:t>по запросу.</w:t>
      </w:r>
    </w:p>
    <w:p w14:paraId="5FED4165" w14:textId="26484817" w:rsidR="00114E5E" w:rsidRPr="00FA3363" w:rsidRDefault="00114E5E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Изменения и(или) дополнения к Договору оформляются дополнительными соглашениями, которые подписываются обеими Сторонами. Такие дополнительные соглашения являются неотъемлемой частью Договора</w:t>
      </w:r>
      <w:r w:rsidR="00C9374C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796D0C88" w14:textId="080AF5D5" w:rsidR="003F4559" w:rsidRPr="00FA3363" w:rsidRDefault="00B94928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В случае принятия </w:t>
      </w:r>
      <w:r w:rsidR="002F3275" w:rsidRPr="00FA3363">
        <w:rPr>
          <w:rFonts w:ascii="Times New Roman" w:hAnsi="Times New Roman"/>
          <w:sz w:val="24"/>
          <w:szCs w:val="24"/>
          <w:lang w:val="ru-RU"/>
        </w:rPr>
        <w:t>Лицензиатом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решения об отказе в обнародовании Произведения науки (Материалов)</w:t>
      </w:r>
      <w:r w:rsidR="002F3275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Договор </w:t>
      </w:r>
      <w:r w:rsidR="00114E5E" w:rsidRPr="00FA3363">
        <w:rPr>
          <w:rFonts w:ascii="Times New Roman" w:hAnsi="Times New Roman"/>
          <w:sz w:val="24"/>
          <w:szCs w:val="24"/>
          <w:lang w:val="ru-RU"/>
        </w:rPr>
        <w:t xml:space="preserve">и приложения к нему </w:t>
      </w:r>
      <w:r w:rsidRPr="00FA3363">
        <w:rPr>
          <w:rFonts w:ascii="Times New Roman" w:hAnsi="Times New Roman"/>
          <w:sz w:val="24"/>
          <w:szCs w:val="24"/>
          <w:lang w:val="ru-RU"/>
        </w:rPr>
        <w:t>утрачива</w:t>
      </w:r>
      <w:r w:rsidR="00114E5E" w:rsidRPr="00FA3363">
        <w:rPr>
          <w:rFonts w:ascii="Times New Roman" w:hAnsi="Times New Roman"/>
          <w:sz w:val="24"/>
          <w:szCs w:val="24"/>
          <w:lang w:val="ru-RU"/>
        </w:rPr>
        <w:t>ю</w:t>
      </w:r>
      <w:r w:rsidRPr="00FA3363">
        <w:rPr>
          <w:rFonts w:ascii="Times New Roman" w:hAnsi="Times New Roman"/>
          <w:sz w:val="24"/>
          <w:szCs w:val="24"/>
          <w:lang w:val="ru-RU"/>
        </w:rPr>
        <w:t>т силу</w:t>
      </w:r>
      <w:r w:rsidR="002F3275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27859345" w14:textId="77777777" w:rsidR="00DE4598" w:rsidRPr="00FA3363" w:rsidRDefault="00DE4598" w:rsidP="006E0B0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6A37CB4" w14:textId="131231C4" w:rsidR="002F3275" w:rsidRPr="00FA3363" w:rsidRDefault="007705CA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РЕКВИЗИТЫ СТОРОН: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6"/>
        <w:gridCol w:w="298"/>
        <w:gridCol w:w="5011"/>
      </w:tblGrid>
      <w:tr w:rsidR="00982C79" w:rsidRPr="00FA3363" w14:paraId="0878D1A7" w14:textId="77777777" w:rsidTr="0066097E">
        <w:tc>
          <w:tcPr>
            <w:tcW w:w="2399" w:type="pct"/>
          </w:tcPr>
          <w:p w14:paraId="1305C71D" w14:textId="4B9275AE" w:rsidR="00982C79" w:rsidRPr="00FA3363" w:rsidRDefault="0010408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Лицензиат:</w:t>
            </w:r>
          </w:p>
        </w:tc>
        <w:tc>
          <w:tcPr>
            <w:tcW w:w="146" w:type="pct"/>
          </w:tcPr>
          <w:p w14:paraId="5FB47222" w14:textId="77777777" w:rsidR="00982C79" w:rsidRPr="00FA3363" w:rsidRDefault="00982C79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56" w:type="pct"/>
          </w:tcPr>
          <w:p w14:paraId="288B70F3" w14:textId="405E2E58" w:rsidR="00982C79" w:rsidRPr="00FA3363" w:rsidRDefault="0010408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Лицензиар:</w:t>
            </w:r>
          </w:p>
        </w:tc>
      </w:tr>
      <w:tr w:rsidR="00982C79" w:rsidRPr="00FA3363" w14:paraId="2F08AF74" w14:textId="77777777" w:rsidTr="0066097E">
        <w:tc>
          <w:tcPr>
            <w:tcW w:w="2399" w:type="pct"/>
          </w:tcPr>
          <w:p w14:paraId="56201962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Государственное учреждение «Республиканский центр гигиены, эпидемиологии и общественного здоровья»</w:t>
            </w:r>
          </w:p>
          <w:p w14:paraId="287AAE07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220099, г. Минск, ул. Казинца, 50</w:t>
            </w:r>
          </w:p>
          <w:p w14:paraId="05730BD4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Банковские реквизиты:</w:t>
            </w:r>
          </w:p>
          <w:p w14:paraId="299969DB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25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р/c BY24АКВВ36329625450005400000 (в/б)</w:t>
            </w:r>
          </w:p>
          <w:p w14:paraId="7D7EC5FB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ЦБУ № 527 ОАО «АСБ Беларусбанк»</w:t>
            </w:r>
          </w:p>
          <w:p w14:paraId="037E1CB5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г. Минск, ул. Воронянского, 7а</w:t>
            </w:r>
          </w:p>
          <w:p w14:paraId="181FFC3C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БИК: AKBBBY2Х </w:t>
            </w:r>
          </w:p>
          <w:p w14:paraId="1E1C5148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УНП 100468797, ОКПО 055653565000</w:t>
            </w:r>
          </w:p>
          <w:p w14:paraId="3F66F592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Тел.: +375 (17) 351-08-03,</w:t>
            </w:r>
          </w:p>
          <w:p w14:paraId="6BE7C7A4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Факс</w:t>
            </w:r>
            <w:r w:rsidRPr="00FA3363">
              <w:rPr>
                <w:rFonts w:ascii="Times New Roman" w:hAnsi="Times New Roman"/>
                <w:sz w:val="24"/>
                <w:szCs w:val="24"/>
                <w:lang w:val="en-US"/>
              </w:rPr>
              <w:t>: +375 (17) 215-19-78</w:t>
            </w:r>
          </w:p>
          <w:p w14:paraId="24BE7968" w14:textId="77777777" w:rsidR="00982C79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en-US"/>
              </w:rPr>
              <w:t>e-mail: mail@rcheph.by</w:t>
            </w:r>
          </w:p>
          <w:p w14:paraId="1E0FB010" w14:textId="19386D1C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" w:type="pct"/>
          </w:tcPr>
          <w:p w14:paraId="5AE218B9" w14:textId="77777777" w:rsidR="00982C79" w:rsidRPr="00FA3363" w:rsidRDefault="00982C79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56" w:type="pct"/>
          </w:tcPr>
          <w:p w14:paraId="2EDB52EA" w14:textId="774DFA52" w:rsidR="00982C79" w:rsidRPr="00FA3363" w:rsidRDefault="00652443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(ФИО, контактный телефон, адрес электронной почты)</w:t>
            </w:r>
          </w:p>
        </w:tc>
      </w:tr>
      <w:tr w:rsidR="00982C79" w:rsidRPr="00FA3363" w14:paraId="0999902A" w14:textId="77777777" w:rsidTr="0066097E">
        <w:tc>
          <w:tcPr>
            <w:tcW w:w="2399" w:type="pct"/>
          </w:tcPr>
          <w:p w14:paraId="24CB76A7" w14:textId="77777777" w:rsidR="00606A74" w:rsidRPr="00FA3363" w:rsidRDefault="00606A74" w:rsidP="006E0B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A33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Директор научно-исследовательского института гигиены, токсикологии, эпидемиологии, вирусологии и микробиологии государственного учреждения «Республиканский центр гигиены, эпидемиологии и общественного здоровья»</w:t>
            </w:r>
          </w:p>
          <w:p w14:paraId="2C939A65" w14:textId="77777777" w:rsidR="00606A74" w:rsidRPr="00FA3363" w:rsidRDefault="00606A74" w:rsidP="006E0B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3596D13C" w14:textId="77777777" w:rsidR="00606A74" w:rsidRPr="00FA3363" w:rsidRDefault="00606A74" w:rsidP="006E0B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A33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 С.И. Сычик</w:t>
            </w:r>
          </w:p>
          <w:p w14:paraId="7B3FC3D0" w14:textId="034E6DE0" w:rsidR="00982C79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«______» _____________ 202</w:t>
            </w:r>
            <w:r w:rsidR="00C40B88" w:rsidRPr="00FA33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  <w:r w:rsidRPr="00FA33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146" w:type="pct"/>
          </w:tcPr>
          <w:p w14:paraId="5847F820" w14:textId="77777777" w:rsidR="00982C79" w:rsidRPr="00FA3363" w:rsidRDefault="00982C79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56" w:type="pct"/>
          </w:tcPr>
          <w:p w14:paraId="5C06BD50" w14:textId="77777777" w:rsidR="00982C79" w:rsidRPr="00FA3363" w:rsidRDefault="00982C79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336F8083" w14:textId="77777777" w:rsidR="00B94928" w:rsidRPr="00FA3363" w:rsidRDefault="00B94928" w:rsidP="006E0B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94928" w:rsidRPr="00FA3363" w:rsidSect="006E0B03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F33C" w14:textId="77777777" w:rsidR="00F30B06" w:rsidRDefault="00F30B06" w:rsidP="00363D6F">
      <w:pPr>
        <w:spacing w:after="0" w:line="240" w:lineRule="auto"/>
      </w:pPr>
      <w:r>
        <w:separator/>
      </w:r>
    </w:p>
  </w:endnote>
  <w:endnote w:type="continuationSeparator" w:id="0">
    <w:p w14:paraId="50A2DB5F" w14:textId="77777777" w:rsidR="00F30B06" w:rsidRDefault="00F30B06" w:rsidP="0036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1E77" w14:textId="77777777" w:rsidR="00F30B06" w:rsidRDefault="00F30B06" w:rsidP="00363D6F">
      <w:pPr>
        <w:spacing w:after="0" w:line="240" w:lineRule="auto"/>
      </w:pPr>
      <w:r>
        <w:separator/>
      </w:r>
    </w:p>
  </w:footnote>
  <w:footnote w:type="continuationSeparator" w:id="0">
    <w:p w14:paraId="1A703955" w14:textId="77777777" w:rsidR="00F30B06" w:rsidRDefault="00F30B06" w:rsidP="0036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8257228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19E05A3" w14:textId="2C9AD85D" w:rsidR="00363D6F" w:rsidRPr="00396CC0" w:rsidRDefault="00363D6F" w:rsidP="00DE4598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396CC0">
          <w:rPr>
            <w:rFonts w:ascii="Times New Roman" w:hAnsi="Times New Roman"/>
            <w:sz w:val="20"/>
            <w:szCs w:val="20"/>
          </w:rPr>
          <w:fldChar w:fldCharType="begin"/>
        </w:r>
        <w:r w:rsidRPr="00396CC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96CC0">
          <w:rPr>
            <w:rFonts w:ascii="Times New Roman" w:hAnsi="Times New Roman"/>
            <w:sz w:val="20"/>
            <w:szCs w:val="20"/>
          </w:rPr>
          <w:fldChar w:fldCharType="separate"/>
        </w:r>
        <w:r w:rsidR="00EC1DEA" w:rsidRPr="00396CC0">
          <w:rPr>
            <w:rFonts w:ascii="Times New Roman" w:hAnsi="Times New Roman"/>
            <w:noProof/>
            <w:sz w:val="20"/>
            <w:szCs w:val="20"/>
            <w:lang w:val="ru-RU"/>
          </w:rPr>
          <w:t>4</w:t>
        </w:r>
        <w:r w:rsidRPr="00396CC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72D"/>
    <w:multiLevelType w:val="multilevel"/>
    <w:tmpl w:val="F5C40F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55" w:hanging="720"/>
      </w:pPr>
      <w:rPr>
        <w:rFonts w:hint="default"/>
        <w:i w:val="0"/>
        <w:iCs w:val="0"/>
      </w:rPr>
    </w:lvl>
    <w:lvl w:ilvl="2">
      <w:start w:val="2"/>
      <w:numFmt w:val="decimal"/>
      <w:lvlText w:val="3.1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858E9"/>
    <w:multiLevelType w:val="multilevel"/>
    <w:tmpl w:val="E33E4E2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960" w:hanging="60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817F87"/>
    <w:multiLevelType w:val="hybridMultilevel"/>
    <w:tmpl w:val="AE00D7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B4D"/>
    <w:multiLevelType w:val="multilevel"/>
    <w:tmpl w:val="277417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2"/>
      <w:numFmt w:val="decimal"/>
      <w:lvlText w:val="3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7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067CA6"/>
    <w:multiLevelType w:val="multilevel"/>
    <w:tmpl w:val="B3BA8F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3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2"/>
      <w:numFmt w:val="decimal"/>
      <w:lvlText w:val="3.1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75770F"/>
    <w:multiLevelType w:val="multilevel"/>
    <w:tmpl w:val="84E491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149E24B7"/>
    <w:multiLevelType w:val="multilevel"/>
    <w:tmpl w:val="195407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i w:val="0"/>
        <w:iCs w:val="0"/>
        <w:sz w:val="24"/>
        <w:szCs w:val="24"/>
      </w:rPr>
    </w:lvl>
    <w:lvl w:ilvl="2">
      <w:start w:val="2"/>
      <w:numFmt w:val="decimal"/>
      <w:lvlText w:val="3.1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9A4264D"/>
    <w:multiLevelType w:val="multilevel"/>
    <w:tmpl w:val="1B781F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30D92584"/>
    <w:multiLevelType w:val="multilevel"/>
    <w:tmpl w:val="A088002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5.%2."/>
      <w:lvlJc w:val="left"/>
      <w:pPr>
        <w:ind w:left="660" w:hanging="48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9" w15:restartNumberingAfterBreak="0">
    <w:nsid w:val="347362FE"/>
    <w:multiLevelType w:val="multilevel"/>
    <w:tmpl w:val="00D0767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1FA49CE"/>
    <w:multiLevelType w:val="multilevel"/>
    <w:tmpl w:val="71A09E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A5D1E"/>
    <w:multiLevelType w:val="multilevel"/>
    <w:tmpl w:val="3834B1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9BE4FC6"/>
    <w:multiLevelType w:val="multilevel"/>
    <w:tmpl w:val="46BCEE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616D601E"/>
    <w:multiLevelType w:val="multilevel"/>
    <w:tmpl w:val="FCD4FB6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4.%2."/>
      <w:lvlJc w:val="left"/>
      <w:pPr>
        <w:ind w:left="660" w:hanging="48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14" w15:restartNumberingAfterBreak="0">
    <w:nsid w:val="64E91271"/>
    <w:multiLevelType w:val="multilevel"/>
    <w:tmpl w:val="01C8A4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96105E8"/>
    <w:multiLevelType w:val="multilevel"/>
    <w:tmpl w:val="E98425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2"/>
      <w:numFmt w:val="decimal"/>
      <w:lvlText w:val="3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2"/>
      <w:numFmt w:val="decimal"/>
      <w:lvlText w:val="3.1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EDE05FC"/>
    <w:multiLevelType w:val="multilevel"/>
    <w:tmpl w:val="1856EB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2"/>
      <w:numFmt w:val="decimal"/>
      <w:lvlText w:val="3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2"/>
      <w:numFmt w:val="decimal"/>
      <w:lvlText w:val="3.1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EF03766"/>
    <w:multiLevelType w:val="multilevel"/>
    <w:tmpl w:val="A426DE5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41F2158"/>
    <w:multiLevelType w:val="multilevel"/>
    <w:tmpl w:val="2F94C6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19" w15:restartNumberingAfterBreak="0">
    <w:nsid w:val="76346F1C"/>
    <w:multiLevelType w:val="multilevel"/>
    <w:tmpl w:val="AD564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14"/>
  </w:num>
  <w:num w:numId="6">
    <w:abstractNumId w:val="17"/>
  </w:num>
  <w:num w:numId="7">
    <w:abstractNumId w:val="16"/>
  </w:num>
  <w:num w:numId="8">
    <w:abstractNumId w:val="3"/>
  </w:num>
  <w:num w:numId="9">
    <w:abstractNumId w:val="15"/>
  </w:num>
  <w:num w:numId="10">
    <w:abstractNumId w:val="1"/>
  </w:num>
  <w:num w:numId="11">
    <w:abstractNumId w:val="0"/>
  </w:num>
  <w:num w:numId="12">
    <w:abstractNumId w:val="10"/>
  </w:num>
  <w:num w:numId="13">
    <w:abstractNumId w:val="7"/>
  </w:num>
  <w:num w:numId="14">
    <w:abstractNumId w:val="18"/>
  </w:num>
  <w:num w:numId="15">
    <w:abstractNumId w:val="11"/>
  </w:num>
  <w:num w:numId="16">
    <w:abstractNumId w:val="13"/>
  </w:num>
  <w:num w:numId="17">
    <w:abstractNumId w:val="8"/>
  </w:num>
  <w:num w:numId="18">
    <w:abstractNumId w:val="12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01"/>
    <w:rsid w:val="00006D09"/>
    <w:rsid w:val="0001523B"/>
    <w:rsid w:val="000239B7"/>
    <w:rsid w:val="000279FB"/>
    <w:rsid w:val="000543D2"/>
    <w:rsid w:val="0005742E"/>
    <w:rsid w:val="000645B5"/>
    <w:rsid w:val="00081A45"/>
    <w:rsid w:val="000A0CB7"/>
    <w:rsid w:val="000A290C"/>
    <w:rsid w:val="000B6136"/>
    <w:rsid w:val="000D0567"/>
    <w:rsid w:val="00104084"/>
    <w:rsid w:val="00114E5E"/>
    <w:rsid w:val="00131CFA"/>
    <w:rsid w:val="00140657"/>
    <w:rsid w:val="00141C24"/>
    <w:rsid w:val="00157BBD"/>
    <w:rsid w:val="00171658"/>
    <w:rsid w:val="00172E52"/>
    <w:rsid w:val="001B723F"/>
    <w:rsid w:val="001C196E"/>
    <w:rsid w:val="001C2438"/>
    <w:rsid w:val="001E2B6B"/>
    <w:rsid w:val="001E7920"/>
    <w:rsid w:val="001F61FC"/>
    <w:rsid w:val="002008B6"/>
    <w:rsid w:val="00222070"/>
    <w:rsid w:val="00222740"/>
    <w:rsid w:val="0023383A"/>
    <w:rsid w:val="0024145F"/>
    <w:rsid w:val="00242772"/>
    <w:rsid w:val="00260311"/>
    <w:rsid w:val="00273823"/>
    <w:rsid w:val="00275C9B"/>
    <w:rsid w:val="00283B38"/>
    <w:rsid w:val="00283BE6"/>
    <w:rsid w:val="002A0053"/>
    <w:rsid w:val="002B4FBE"/>
    <w:rsid w:val="002C6923"/>
    <w:rsid w:val="002D4C59"/>
    <w:rsid w:val="002F3275"/>
    <w:rsid w:val="002F3E1C"/>
    <w:rsid w:val="00301369"/>
    <w:rsid w:val="003136B1"/>
    <w:rsid w:val="00314526"/>
    <w:rsid w:val="003264D2"/>
    <w:rsid w:val="00363D6F"/>
    <w:rsid w:val="003670F4"/>
    <w:rsid w:val="0037719C"/>
    <w:rsid w:val="0039220F"/>
    <w:rsid w:val="00396CC0"/>
    <w:rsid w:val="003A0E0B"/>
    <w:rsid w:val="003A1E55"/>
    <w:rsid w:val="003B0730"/>
    <w:rsid w:val="003C4EB2"/>
    <w:rsid w:val="003D204E"/>
    <w:rsid w:val="003D54E2"/>
    <w:rsid w:val="003D57D4"/>
    <w:rsid w:val="003D6710"/>
    <w:rsid w:val="003E0506"/>
    <w:rsid w:val="003F4559"/>
    <w:rsid w:val="00402A13"/>
    <w:rsid w:val="00406552"/>
    <w:rsid w:val="00425026"/>
    <w:rsid w:val="004B1970"/>
    <w:rsid w:val="004B37AA"/>
    <w:rsid w:val="004B7480"/>
    <w:rsid w:val="004D3461"/>
    <w:rsid w:val="004F2182"/>
    <w:rsid w:val="004F6A3A"/>
    <w:rsid w:val="00511549"/>
    <w:rsid w:val="00572F0F"/>
    <w:rsid w:val="00575C97"/>
    <w:rsid w:val="00576107"/>
    <w:rsid w:val="005C4CE7"/>
    <w:rsid w:val="005D1F5A"/>
    <w:rsid w:val="005D59E4"/>
    <w:rsid w:val="005E095B"/>
    <w:rsid w:val="00606A74"/>
    <w:rsid w:val="006072F6"/>
    <w:rsid w:val="00621101"/>
    <w:rsid w:val="00652443"/>
    <w:rsid w:val="0066097E"/>
    <w:rsid w:val="00662607"/>
    <w:rsid w:val="00672FC4"/>
    <w:rsid w:val="00682B77"/>
    <w:rsid w:val="006A0A6B"/>
    <w:rsid w:val="006C0AD0"/>
    <w:rsid w:val="006C5C55"/>
    <w:rsid w:val="006E0B03"/>
    <w:rsid w:val="007049A8"/>
    <w:rsid w:val="00717303"/>
    <w:rsid w:val="00727188"/>
    <w:rsid w:val="00733135"/>
    <w:rsid w:val="00744BF8"/>
    <w:rsid w:val="00752D6F"/>
    <w:rsid w:val="00764C12"/>
    <w:rsid w:val="007705CA"/>
    <w:rsid w:val="00786FEB"/>
    <w:rsid w:val="007870F9"/>
    <w:rsid w:val="00790180"/>
    <w:rsid w:val="00792FB4"/>
    <w:rsid w:val="007A1A0F"/>
    <w:rsid w:val="007A7E2C"/>
    <w:rsid w:val="007D7C7F"/>
    <w:rsid w:val="007F7CCC"/>
    <w:rsid w:val="00810FA3"/>
    <w:rsid w:val="00820D67"/>
    <w:rsid w:val="00827611"/>
    <w:rsid w:val="008459C2"/>
    <w:rsid w:val="00850010"/>
    <w:rsid w:val="00853DC8"/>
    <w:rsid w:val="00861EA8"/>
    <w:rsid w:val="00871FD5"/>
    <w:rsid w:val="00876DA9"/>
    <w:rsid w:val="0088106B"/>
    <w:rsid w:val="00892DDD"/>
    <w:rsid w:val="00897DD6"/>
    <w:rsid w:val="008A5B2F"/>
    <w:rsid w:val="008B67E7"/>
    <w:rsid w:val="008C4820"/>
    <w:rsid w:val="008D2BDA"/>
    <w:rsid w:val="008E0A82"/>
    <w:rsid w:val="008F711F"/>
    <w:rsid w:val="009206D8"/>
    <w:rsid w:val="00957883"/>
    <w:rsid w:val="00977EE6"/>
    <w:rsid w:val="00982C79"/>
    <w:rsid w:val="009954D2"/>
    <w:rsid w:val="009B565A"/>
    <w:rsid w:val="009C066D"/>
    <w:rsid w:val="009E071A"/>
    <w:rsid w:val="009F1B8B"/>
    <w:rsid w:val="009F1BEE"/>
    <w:rsid w:val="00A16887"/>
    <w:rsid w:val="00A21AC0"/>
    <w:rsid w:val="00A2543A"/>
    <w:rsid w:val="00A33F5D"/>
    <w:rsid w:val="00A52070"/>
    <w:rsid w:val="00A5422D"/>
    <w:rsid w:val="00A6744B"/>
    <w:rsid w:val="00A82E34"/>
    <w:rsid w:val="00AA3C3E"/>
    <w:rsid w:val="00AA5FAC"/>
    <w:rsid w:val="00AF32ED"/>
    <w:rsid w:val="00B1647F"/>
    <w:rsid w:val="00B16546"/>
    <w:rsid w:val="00B51C6B"/>
    <w:rsid w:val="00B63586"/>
    <w:rsid w:val="00B66F3E"/>
    <w:rsid w:val="00B8698B"/>
    <w:rsid w:val="00B929C2"/>
    <w:rsid w:val="00B94285"/>
    <w:rsid w:val="00B94928"/>
    <w:rsid w:val="00B95746"/>
    <w:rsid w:val="00BA47DA"/>
    <w:rsid w:val="00BD2D27"/>
    <w:rsid w:val="00BE5BC4"/>
    <w:rsid w:val="00C057A0"/>
    <w:rsid w:val="00C05E54"/>
    <w:rsid w:val="00C161E9"/>
    <w:rsid w:val="00C20925"/>
    <w:rsid w:val="00C40B88"/>
    <w:rsid w:val="00C416F1"/>
    <w:rsid w:val="00C475C1"/>
    <w:rsid w:val="00C76C2B"/>
    <w:rsid w:val="00C9374C"/>
    <w:rsid w:val="00CB75BA"/>
    <w:rsid w:val="00D21DCC"/>
    <w:rsid w:val="00D7306B"/>
    <w:rsid w:val="00D8096A"/>
    <w:rsid w:val="00D90D5B"/>
    <w:rsid w:val="00D94877"/>
    <w:rsid w:val="00DA24E5"/>
    <w:rsid w:val="00DB5903"/>
    <w:rsid w:val="00DE4598"/>
    <w:rsid w:val="00E05BD9"/>
    <w:rsid w:val="00E275B0"/>
    <w:rsid w:val="00E37615"/>
    <w:rsid w:val="00E403BC"/>
    <w:rsid w:val="00E42C93"/>
    <w:rsid w:val="00E52A7F"/>
    <w:rsid w:val="00E55955"/>
    <w:rsid w:val="00E649E3"/>
    <w:rsid w:val="00E662B7"/>
    <w:rsid w:val="00E83B85"/>
    <w:rsid w:val="00EA01AE"/>
    <w:rsid w:val="00EC1DEA"/>
    <w:rsid w:val="00EE4E0A"/>
    <w:rsid w:val="00EF23F9"/>
    <w:rsid w:val="00F004D7"/>
    <w:rsid w:val="00F14DFC"/>
    <w:rsid w:val="00F158BF"/>
    <w:rsid w:val="00F30B06"/>
    <w:rsid w:val="00F40543"/>
    <w:rsid w:val="00F50481"/>
    <w:rsid w:val="00F535E8"/>
    <w:rsid w:val="00FA3363"/>
    <w:rsid w:val="00FB6E11"/>
    <w:rsid w:val="00FC3AEC"/>
    <w:rsid w:val="00FD4808"/>
    <w:rsid w:val="00FE33B5"/>
    <w:rsid w:val="00FE5499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2808"/>
  <w15:chartTrackingRefBased/>
  <w15:docId w15:val="{F498DB0F-6696-41E1-84BF-1CB2F497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E0B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E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3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3D6F"/>
    <w:rPr>
      <w:rFonts w:eastAsiaTheme="minorEastAsia" w:cs="Times New Roman"/>
    </w:rPr>
  </w:style>
  <w:style w:type="paragraph" w:styleId="a6">
    <w:name w:val="footer"/>
    <w:basedOn w:val="a"/>
    <w:link w:val="a7"/>
    <w:uiPriority w:val="99"/>
    <w:unhideWhenUsed/>
    <w:rsid w:val="00363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D6F"/>
    <w:rPr>
      <w:rFonts w:eastAsiaTheme="minorEastAsia" w:cs="Times New Roman"/>
    </w:rPr>
  </w:style>
  <w:style w:type="character" w:styleId="a8">
    <w:name w:val="annotation reference"/>
    <w:basedOn w:val="a0"/>
    <w:uiPriority w:val="99"/>
    <w:semiHidden/>
    <w:unhideWhenUsed/>
    <w:rsid w:val="001E2B6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E2B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E2B6B"/>
    <w:rPr>
      <w:rFonts w:eastAsiaTheme="minorEastAsia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2B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E2B6B"/>
    <w:rPr>
      <w:rFonts w:eastAsiaTheme="minorEastAsia" w:cs="Times New Roman"/>
      <w:b/>
      <w:bCs/>
      <w:sz w:val="20"/>
      <w:szCs w:val="20"/>
    </w:rPr>
  </w:style>
  <w:style w:type="table" w:styleId="ad">
    <w:name w:val="Table Grid"/>
    <w:basedOn w:val="a1"/>
    <w:uiPriority w:val="39"/>
    <w:rsid w:val="007D7C7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C0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Body Text"/>
    <w:basedOn w:val="a"/>
    <w:link w:val="af"/>
    <w:uiPriority w:val="1"/>
    <w:qFormat/>
    <w:rsid w:val="005D1F5A"/>
    <w:pPr>
      <w:widowControl w:val="0"/>
      <w:spacing w:after="0" w:line="240" w:lineRule="auto"/>
      <w:ind w:left="112" w:firstLine="709"/>
    </w:pPr>
    <w:rPr>
      <w:rFonts w:ascii="Times New Roman" w:hAnsi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5D1F5A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0">
    <w:name w:val="Hyperlink"/>
    <w:basedOn w:val="a0"/>
    <w:uiPriority w:val="99"/>
    <w:unhideWhenUsed/>
    <w:rsid w:val="005D1F5A"/>
    <w:rPr>
      <w:rFonts w:cs="Times New Roman"/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7303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C05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pch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spch.by/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Голышева</dc:creator>
  <cp:keywords/>
  <dc:description/>
  <cp:lastModifiedBy>Наталья Алексеевна Долгина</cp:lastModifiedBy>
  <cp:revision>4</cp:revision>
  <dcterms:created xsi:type="dcterms:W3CDTF">2026-04-22T12:14:00Z</dcterms:created>
  <dcterms:modified xsi:type="dcterms:W3CDTF">2026-07-09T11:24:00Z</dcterms:modified>
</cp:coreProperties>
</file>